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DFB6A6" w14:textId="77777777" w:rsidR="00A1469E" w:rsidRPr="00420ACD" w:rsidRDefault="00A1469E" w:rsidP="00A1469E">
      <w:pPr>
        <w:pStyle w:val="Header"/>
        <w:tabs>
          <w:tab w:val="right" w:pos="9639"/>
        </w:tabs>
        <w:rPr>
          <w:i/>
          <w:iCs/>
          <w:noProof w:val="0"/>
          <w:sz w:val="32"/>
          <w:szCs w:val="32"/>
        </w:rPr>
      </w:pPr>
      <w:bookmarkStart w:id="0" w:name="OLE_LINK5"/>
      <w:bookmarkStart w:id="1" w:name="OLE_LINK6"/>
      <w:r w:rsidRPr="7EA655E9">
        <w:rPr>
          <w:noProof w:val="0"/>
          <w:sz w:val="24"/>
          <w:szCs w:val="24"/>
        </w:rPr>
        <w:t>3GPP T</w:t>
      </w:r>
      <w:bookmarkStart w:id="2" w:name="_Ref452454252"/>
      <w:bookmarkEnd w:id="2"/>
      <w:r w:rsidRPr="7EA655E9">
        <w:rPr>
          <w:noProof w:val="0"/>
          <w:sz w:val="24"/>
          <w:szCs w:val="24"/>
        </w:rPr>
        <w:t>SG-RAN WG1</w:t>
      </w:r>
      <w:r>
        <w:rPr>
          <w:noProof w:val="0"/>
          <w:sz w:val="24"/>
          <w:szCs w:val="24"/>
        </w:rPr>
        <w:t xml:space="preserve"> #</w:t>
      </w:r>
      <w:r w:rsidR="00FA6CAB">
        <w:rPr>
          <w:noProof w:val="0"/>
          <w:sz w:val="24"/>
          <w:szCs w:val="24"/>
        </w:rPr>
        <w:t>92</w:t>
      </w:r>
      <w:r w:rsidRPr="00420ACD">
        <w:rPr>
          <w:bCs/>
          <w:noProof w:val="0"/>
          <w:sz w:val="24"/>
        </w:rPr>
        <w:tab/>
      </w:r>
      <w:r w:rsidRPr="005F365F">
        <w:rPr>
          <w:bCs/>
          <w:noProof w:val="0"/>
          <w:sz w:val="24"/>
        </w:rPr>
        <w:t>R1-</w:t>
      </w:r>
      <w:r w:rsidRPr="008F7986">
        <w:rPr>
          <w:bCs/>
          <w:noProof w:val="0"/>
          <w:sz w:val="24"/>
          <w:lang w:eastAsia="ja-JP"/>
        </w:rPr>
        <w:t>1</w:t>
      </w:r>
      <w:r>
        <w:rPr>
          <w:bCs/>
          <w:noProof w:val="0"/>
          <w:sz w:val="24"/>
          <w:lang w:eastAsia="ja-JP"/>
        </w:rPr>
        <w:t>80</w:t>
      </w:r>
      <w:r w:rsidR="00FA6CAB">
        <w:rPr>
          <w:bCs/>
          <w:noProof w:val="0"/>
          <w:sz w:val="24"/>
          <w:lang w:eastAsia="ja-JP"/>
        </w:rPr>
        <w:t>2024</w:t>
      </w:r>
    </w:p>
    <w:bookmarkEnd w:id="0"/>
    <w:bookmarkEnd w:id="1"/>
    <w:p w14:paraId="146EC3D7" w14:textId="77777777" w:rsidR="00FA6CAB" w:rsidRPr="00461210" w:rsidRDefault="00FA6CAB" w:rsidP="00FA6CAB">
      <w:pPr>
        <w:pStyle w:val="Header"/>
        <w:tabs>
          <w:tab w:val="right" w:pos="9639"/>
        </w:tabs>
        <w:rPr>
          <w:bCs/>
          <w:noProof w:val="0"/>
          <w:sz w:val="24"/>
          <w:lang w:val="en-GB"/>
        </w:rPr>
      </w:pPr>
      <w:r>
        <w:rPr>
          <w:noProof w:val="0"/>
          <w:sz w:val="24"/>
          <w:lang w:val="en-GB"/>
        </w:rPr>
        <w:t>Greece</w:t>
      </w:r>
      <w:r w:rsidRPr="00250894">
        <w:rPr>
          <w:noProof w:val="0"/>
          <w:sz w:val="24"/>
          <w:lang w:val="en-GB"/>
        </w:rPr>
        <w:t xml:space="preserve">, </w:t>
      </w:r>
      <w:r>
        <w:rPr>
          <w:noProof w:val="0"/>
          <w:sz w:val="24"/>
          <w:lang w:val="en-GB"/>
        </w:rPr>
        <w:t>Athens</w:t>
      </w:r>
      <w:r w:rsidRPr="00250894">
        <w:rPr>
          <w:noProof w:val="0"/>
          <w:sz w:val="24"/>
          <w:lang w:val="en-GB"/>
        </w:rPr>
        <w:t xml:space="preserve"> </w:t>
      </w:r>
      <w:r>
        <w:rPr>
          <w:noProof w:val="0"/>
          <w:sz w:val="24"/>
          <w:lang w:val="en-GB"/>
        </w:rPr>
        <w:t>February 26</w:t>
      </w:r>
      <w:r w:rsidRPr="00B92625">
        <w:rPr>
          <w:noProof w:val="0"/>
          <w:sz w:val="24"/>
          <w:vertAlign w:val="superscript"/>
          <w:lang w:val="en-GB"/>
        </w:rPr>
        <w:t>th</w:t>
      </w:r>
      <w:r>
        <w:rPr>
          <w:noProof w:val="0"/>
          <w:sz w:val="24"/>
          <w:lang w:val="en-GB"/>
        </w:rPr>
        <w:t xml:space="preserve"> – March 2</w:t>
      </w:r>
      <w:r>
        <w:rPr>
          <w:noProof w:val="0"/>
          <w:sz w:val="24"/>
          <w:vertAlign w:val="superscript"/>
          <w:lang w:val="en-GB"/>
        </w:rPr>
        <w:t>n</w:t>
      </w:r>
      <w:r w:rsidRPr="00B92625">
        <w:rPr>
          <w:noProof w:val="0"/>
          <w:sz w:val="24"/>
          <w:vertAlign w:val="superscript"/>
          <w:lang w:val="en-GB"/>
        </w:rPr>
        <w:t>d</w:t>
      </w:r>
      <w:r>
        <w:rPr>
          <w:noProof w:val="0"/>
          <w:sz w:val="24"/>
          <w:lang w:val="en-GB"/>
        </w:rPr>
        <w:t>, 2018</w:t>
      </w:r>
    </w:p>
    <w:p w14:paraId="785BD828" w14:textId="77777777" w:rsidR="00A1469E" w:rsidRPr="00420ACD" w:rsidRDefault="00A1469E" w:rsidP="00A1469E">
      <w:pPr>
        <w:pStyle w:val="Header"/>
        <w:rPr>
          <w:bCs/>
          <w:noProof w:val="0"/>
          <w:sz w:val="24"/>
          <w:lang w:eastAsia="ja-JP"/>
        </w:rPr>
      </w:pPr>
    </w:p>
    <w:p w14:paraId="76807A8D" w14:textId="77777777" w:rsidR="00A1469E" w:rsidRPr="00420ACD" w:rsidRDefault="00A1469E" w:rsidP="00A1469E">
      <w:pPr>
        <w:pStyle w:val="CRCoverPage"/>
        <w:rPr>
          <w:rFonts w:cs="Arial"/>
          <w:b/>
          <w:bCs/>
          <w:sz w:val="24"/>
          <w:szCs w:val="24"/>
          <w:lang w:val="en-US" w:eastAsia="ja-JP"/>
        </w:rPr>
      </w:pPr>
      <w:r w:rsidRPr="7EA655E9">
        <w:rPr>
          <w:rFonts w:cs="Arial"/>
          <w:b/>
          <w:bCs/>
          <w:sz w:val="24"/>
          <w:szCs w:val="24"/>
          <w:lang w:val="en-US"/>
        </w:rPr>
        <w:t>Agenda item:</w:t>
      </w:r>
      <w:r w:rsidR="00D52BF4">
        <w:rPr>
          <w:rFonts w:cs="Arial"/>
          <w:b/>
          <w:bCs/>
          <w:sz w:val="24"/>
          <w:lang w:val="en-US"/>
        </w:rPr>
        <w:tab/>
      </w:r>
      <w:r>
        <w:rPr>
          <w:rFonts w:cs="Arial"/>
          <w:b/>
          <w:bCs/>
          <w:sz w:val="24"/>
          <w:szCs w:val="24"/>
          <w:lang w:val="en-US"/>
        </w:rPr>
        <w:t>7.</w:t>
      </w:r>
      <w:r w:rsidR="00FA6CAB">
        <w:rPr>
          <w:rFonts w:cs="Arial"/>
          <w:b/>
          <w:bCs/>
          <w:sz w:val="24"/>
          <w:szCs w:val="24"/>
          <w:lang w:val="en-US"/>
        </w:rPr>
        <w:t>1.</w:t>
      </w:r>
      <w:r>
        <w:rPr>
          <w:rFonts w:cs="Arial"/>
          <w:b/>
          <w:bCs/>
          <w:sz w:val="24"/>
          <w:szCs w:val="24"/>
          <w:lang w:val="en-US"/>
        </w:rPr>
        <w:t>3.2.2</w:t>
      </w:r>
    </w:p>
    <w:p w14:paraId="39EA7586" w14:textId="77777777" w:rsidR="00A1469E" w:rsidRPr="00420ACD" w:rsidRDefault="00A1469E" w:rsidP="00A1469E">
      <w:pPr>
        <w:tabs>
          <w:tab w:val="left" w:pos="1985"/>
        </w:tabs>
        <w:ind w:left="1985" w:hanging="1985"/>
        <w:rPr>
          <w:rFonts w:ascii="Arial" w:hAnsi="Arial" w:cs="Arial"/>
          <w:b/>
          <w:bCs/>
          <w:sz w:val="24"/>
          <w:szCs w:val="24"/>
          <w:lang w:val="en-US"/>
        </w:rPr>
      </w:pPr>
      <w:r w:rsidRPr="7EA655E9">
        <w:rPr>
          <w:rFonts w:ascii="Arial" w:hAnsi="Arial" w:cs="Arial"/>
          <w:b/>
          <w:bCs/>
          <w:sz w:val="24"/>
          <w:szCs w:val="24"/>
          <w:lang w:val="en-US"/>
        </w:rPr>
        <w:t>Source:</w:t>
      </w:r>
      <w:bookmarkStart w:id="3" w:name="OLE_LINK1"/>
      <w:bookmarkStart w:id="4" w:name="OLE_LINK2"/>
      <w:r w:rsidR="00D52BF4">
        <w:rPr>
          <w:rFonts w:ascii="Arial" w:hAnsi="Arial" w:cs="Arial"/>
          <w:b/>
          <w:bCs/>
          <w:sz w:val="24"/>
          <w:lang w:val="en-US"/>
        </w:rPr>
        <w:tab/>
      </w:r>
      <w:r w:rsidR="00D52BF4">
        <w:rPr>
          <w:rFonts w:ascii="Arial" w:hAnsi="Arial" w:cs="Arial"/>
          <w:b/>
          <w:bCs/>
          <w:sz w:val="24"/>
          <w:lang w:val="en-US"/>
        </w:rPr>
        <w:tab/>
      </w:r>
      <w:r w:rsidRPr="7EA655E9">
        <w:rPr>
          <w:rFonts w:ascii="Arial" w:hAnsi="Arial" w:cs="Arial"/>
          <w:b/>
          <w:bCs/>
          <w:sz w:val="24"/>
          <w:szCs w:val="24"/>
          <w:lang w:val="en-US"/>
        </w:rPr>
        <w:t>Nokia</w:t>
      </w:r>
      <w:bookmarkEnd w:id="3"/>
      <w:bookmarkEnd w:id="4"/>
      <w:r w:rsidRPr="7EA655E9">
        <w:rPr>
          <w:rFonts w:ascii="Arial" w:hAnsi="Arial" w:cs="Arial"/>
          <w:b/>
          <w:bCs/>
          <w:sz w:val="24"/>
          <w:szCs w:val="24"/>
          <w:lang w:val="en-US"/>
        </w:rPr>
        <w:t xml:space="preserve">, Nokia Shanghai Bell </w:t>
      </w:r>
    </w:p>
    <w:p w14:paraId="72AB6AB8" w14:textId="77777777" w:rsidR="00A1469E" w:rsidRPr="00420ACD" w:rsidRDefault="00A1469E" w:rsidP="00A1469E">
      <w:pPr>
        <w:ind w:left="1985" w:hanging="1985"/>
        <w:rPr>
          <w:rFonts w:ascii="Arial" w:hAnsi="Arial" w:cs="Arial"/>
          <w:b/>
          <w:bCs/>
          <w:sz w:val="24"/>
          <w:szCs w:val="24"/>
          <w:lang w:val="en-US"/>
        </w:rPr>
      </w:pPr>
      <w:r w:rsidRPr="7EA655E9">
        <w:rPr>
          <w:rFonts w:ascii="Arial" w:hAnsi="Arial" w:cs="Arial"/>
          <w:b/>
          <w:bCs/>
          <w:sz w:val="24"/>
          <w:szCs w:val="24"/>
          <w:lang w:val="en-US"/>
        </w:rPr>
        <w:t>Title:</w:t>
      </w:r>
      <w:r w:rsidRPr="00420ACD">
        <w:rPr>
          <w:rFonts w:ascii="Arial" w:hAnsi="Arial" w:cs="Arial"/>
          <w:b/>
          <w:bCs/>
          <w:sz w:val="24"/>
          <w:lang w:val="en-US"/>
        </w:rPr>
        <w:tab/>
      </w:r>
      <w:r w:rsidR="00D52BF4">
        <w:rPr>
          <w:rFonts w:ascii="Arial" w:hAnsi="Arial" w:cs="Arial"/>
          <w:b/>
          <w:bCs/>
          <w:sz w:val="24"/>
          <w:lang w:val="en-US"/>
        </w:rPr>
        <w:tab/>
      </w:r>
      <w:r>
        <w:rPr>
          <w:rFonts w:ascii="Arial" w:hAnsi="Arial" w:cs="Arial"/>
          <w:b/>
          <w:bCs/>
          <w:sz w:val="24"/>
          <w:lang w:val="en-US"/>
        </w:rPr>
        <w:t xml:space="preserve">Remaining </w:t>
      </w:r>
      <w:r w:rsidR="00FA6CAB">
        <w:rPr>
          <w:rFonts w:ascii="Arial" w:hAnsi="Arial" w:cs="Arial"/>
          <w:b/>
          <w:bCs/>
          <w:sz w:val="24"/>
          <w:lang w:val="en-US"/>
        </w:rPr>
        <w:t>open items</w:t>
      </w:r>
      <w:r>
        <w:rPr>
          <w:rFonts w:ascii="Arial" w:hAnsi="Arial" w:cs="Arial"/>
          <w:b/>
          <w:bCs/>
          <w:sz w:val="24"/>
          <w:lang w:val="en-US"/>
        </w:rPr>
        <w:t xml:space="preserve"> on </w:t>
      </w:r>
      <w:r w:rsidR="00FA6CAB">
        <w:rPr>
          <w:rFonts w:ascii="Arial" w:hAnsi="Arial" w:cs="Arial"/>
          <w:b/>
          <w:bCs/>
          <w:sz w:val="24"/>
          <w:lang w:val="en-US"/>
        </w:rPr>
        <w:t xml:space="preserve">long </w:t>
      </w:r>
      <w:r w:rsidR="00FA6CAB">
        <w:rPr>
          <w:rFonts w:ascii="Arial" w:hAnsi="Arial" w:cs="Arial"/>
          <w:b/>
          <w:bCs/>
          <w:sz w:val="24"/>
          <w:szCs w:val="24"/>
          <w:lang w:val="en-US"/>
        </w:rPr>
        <w:t>PUCCH</w:t>
      </w:r>
    </w:p>
    <w:p w14:paraId="352A1B44" w14:textId="77777777" w:rsidR="00A1469E" w:rsidRPr="00420ACD" w:rsidRDefault="00A1469E" w:rsidP="00A1469E">
      <w:pPr>
        <w:rPr>
          <w:rFonts w:ascii="Arial" w:hAnsi="Arial" w:cs="Arial"/>
          <w:b/>
          <w:bCs/>
          <w:sz w:val="24"/>
          <w:szCs w:val="24"/>
          <w:lang w:val="en-US"/>
        </w:rPr>
      </w:pPr>
      <w:r w:rsidRPr="7EA655E9">
        <w:rPr>
          <w:rFonts w:ascii="Arial" w:hAnsi="Arial" w:cs="Arial"/>
          <w:b/>
          <w:bCs/>
          <w:sz w:val="24"/>
          <w:szCs w:val="24"/>
          <w:lang w:val="en-US"/>
        </w:rPr>
        <w:t>Document for:</w:t>
      </w:r>
      <w:r>
        <w:rPr>
          <w:rFonts w:ascii="Arial" w:hAnsi="Arial" w:cs="Arial"/>
          <w:b/>
          <w:bCs/>
          <w:sz w:val="24"/>
          <w:szCs w:val="24"/>
          <w:lang w:val="en-US"/>
        </w:rPr>
        <w:tab/>
      </w:r>
      <w:r w:rsidRPr="7EA655E9">
        <w:rPr>
          <w:rFonts w:ascii="Arial" w:hAnsi="Arial" w:cs="Arial"/>
          <w:b/>
          <w:bCs/>
          <w:sz w:val="24"/>
          <w:szCs w:val="24"/>
          <w:lang w:val="en-US"/>
        </w:rPr>
        <w:t>Discussion and Decision</w:t>
      </w:r>
    </w:p>
    <w:p w14:paraId="2B64D473" w14:textId="77777777" w:rsidR="00A1469E" w:rsidRPr="00420ACD" w:rsidRDefault="00A1469E" w:rsidP="00A1469E">
      <w:pPr>
        <w:pStyle w:val="Heading1"/>
        <w:rPr>
          <w:lang w:val="en-US"/>
        </w:rPr>
      </w:pPr>
      <w:r w:rsidRPr="00420ACD">
        <w:rPr>
          <w:lang w:val="en-US"/>
        </w:rPr>
        <w:t>1</w:t>
      </w:r>
      <w:r w:rsidRPr="00420ACD">
        <w:rPr>
          <w:lang w:val="en-US"/>
        </w:rPr>
        <w:tab/>
        <w:t>Introduction</w:t>
      </w:r>
    </w:p>
    <w:p w14:paraId="563703F6" w14:textId="617A43F1" w:rsidR="00A1469E" w:rsidRPr="00D9325D" w:rsidRDefault="00A1469E" w:rsidP="00A1469E">
      <w:pPr>
        <w:spacing w:after="120"/>
        <w:jc w:val="both"/>
        <w:rPr>
          <w:rFonts w:eastAsiaTheme="minorHAnsi"/>
          <w:bCs/>
          <w:lang w:val="en-US"/>
        </w:rPr>
      </w:pPr>
      <w:r w:rsidRPr="00D9325D">
        <w:rPr>
          <w:rFonts w:eastAsiaTheme="minorHAnsi"/>
          <w:bCs/>
          <w:lang w:val="en-US"/>
        </w:rPr>
        <w:t xml:space="preserve">During RAN plenary #78, the release 15 NR specifications were approved. Furthermore, it was agreed that during the first quarter of 2018, RAN1 will continue to focus on the </w:t>
      </w:r>
      <w:r w:rsidR="00B92E2B" w:rsidRPr="00D9325D">
        <w:rPr>
          <w:rFonts w:eastAsiaTheme="minorHAnsi"/>
          <w:bCs/>
          <w:lang w:val="en-US"/>
        </w:rPr>
        <w:t>stabiliz</w:t>
      </w:r>
      <w:r w:rsidR="00B92E2B">
        <w:rPr>
          <w:rFonts w:eastAsiaTheme="minorHAnsi"/>
          <w:bCs/>
          <w:lang w:val="en-US"/>
        </w:rPr>
        <w:t>ation</w:t>
      </w:r>
      <w:r w:rsidR="00B92E2B" w:rsidRPr="00D9325D">
        <w:rPr>
          <w:rFonts w:eastAsiaTheme="minorHAnsi"/>
          <w:bCs/>
          <w:lang w:val="en-US"/>
        </w:rPr>
        <w:t xml:space="preserve"> </w:t>
      </w:r>
      <w:r w:rsidRPr="00D9325D">
        <w:rPr>
          <w:rFonts w:eastAsiaTheme="minorHAnsi"/>
          <w:bCs/>
          <w:lang w:val="en-US"/>
        </w:rPr>
        <w:t>of the basic and essential functionalities within the scope of the December drop.</w:t>
      </w:r>
    </w:p>
    <w:p w14:paraId="179FD973" w14:textId="77777777" w:rsidR="00A1469E" w:rsidRPr="00D9325D" w:rsidRDefault="00A1469E" w:rsidP="00A1469E">
      <w:pPr>
        <w:spacing w:after="120"/>
        <w:jc w:val="both"/>
        <w:rPr>
          <w:lang w:val="en-US"/>
        </w:rPr>
      </w:pPr>
      <w:r w:rsidRPr="00D9325D">
        <w:rPr>
          <w:bCs/>
          <w:lang w:val="en-US"/>
        </w:rPr>
        <w:t xml:space="preserve">Significant progress has been made on the PUCCH structure in long duration in the previous meetings, this is reflected in the specification. </w:t>
      </w:r>
      <w:r w:rsidRPr="00D9325D" w:rsidDel="000452C6">
        <w:rPr>
          <w:lang w:val="en-US"/>
        </w:rPr>
        <w:t>In this contribution</w:t>
      </w:r>
      <w:r w:rsidRPr="00D9325D">
        <w:rPr>
          <w:lang w:val="en-US"/>
        </w:rPr>
        <w:t>, we address the remaining open points on long PUCCH. Specifically, we consider the following points:</w:t>
      </w:r>
    </w:p>
    <w:p w14:paraId="6A65C586" w14:textId="2A8D55E2" w:rsidR="00A1469E" w:rsidRDefault="00A1469E" w:rsidP="00A1469E">
      <w:pPr>
        <w:pStyle w:val="ListParagraph"/>
        <w:numPr>
          <w:ilvl w:val="0"/>
          <w:numId w:val="2"/>
        </w:numPr>
        <w:spacing w:after="120"/>
        <w:jc w:val="both"/>
        <w:rPr>
          <w:sz w:val="20"/>
          <w:szCs w:val="20"/>
          <w:lang w:val="en-US"/>
        </w:rPr>
      </w:pPr>
      <w:r w:rsidRPr="00D9325D">
        <w:rPr>
          <w:sz w:val="20"/>
          <w:szCs w:val="20"/>
          <w:lang w:val="en-US"/>
        </w:rPr>
        <w:t xml:space="preserve">Handling </w:t>
      </w:r>
      <w:r w:rsidR="00D77F11">
        <w:rPr>
          <w:sz w:val="20"/>
          <w:szCs w:val="20"/>
          <w:lang w:val="en-US"/>
        </w:rPr>
        <w:t>multiplexing of partially overlapping UCI transmissions</w:t>
      </w:r>
      <w:r w:rsidRPr="00D9325D">
        <w:rPr>
          <w:sz w:val="20"/>
          <w:szCs w:val="20"/>
          <w:lang w:val="en-US"/>
        </w:rPr>
        <w:t>.</w:t>
      </w:r>
    </w:p>
    <w:p w14:paraId="5D57A116" w14:textId="77777777" w:rsidR="00D77F11" w:rsidRPr="00D9325D" w:rsidRDefault="00D77F11" w:rsidP="00A1469E">
      <w:pPr>
        <w:pStyle w:val="ListParagraph"/>
        <w:numPr>
          <w:ilvl w:val="0"/>
          <w:numId w:val="2"/>
        </w:numPr>
        <w:spacing w:after="120"/>
        <w:jc w:val="both"/>
        <w:rPr>
          <w:sz w:val="20"/>
          <w:szCs w:val="20"/>
          <w:lang w:val="en-US"/>
        </w:rPr>
      </w:pPr>
      <w:r>
        <w:rPr>
          <w:sz w:val="20"/>
          <w:szCs w:val="20"/>
          <w:lang w:val="en-US"/>
        </w:rPr>
        <w:t>Multiplexing of HARQ-ACK/CSI with multiple SR occasions</w:t>
      </w:r>
    </w:p>
    <w:p w14:paraId="4DAAD297" w14:textId="31CA1849" w:rsidR="00A1469E" w:rsidRPr="00420ACD" w:rsidRDefault="00A1469E" w:rsidP="00A1469E">
      <w:pPr>
        <w:pStyle w:val="Heading1"/>
        <w:rPr>
          <w:lang w:val="en-US"/>
        </w:rPr>
      </w:pPr>
      <w:r w:rsidRPr="7EA655E9">
        <w:rPr>
          <w:color w:val="000000" w:themeColor="text1"/>
          <w:lang w:val="en-US"/>
        </w:rPr>
        <w:t xml:space="preserve">2 </w:t>
      </w:r>
      <w:r w:rsidR="00847909">
        <w:rPr>
          <w:color w:val="000000" w:themeColor="text1"/>
          <w:lang w:val="en-US"/>
        </w:rPr>
        <w:tab/>
      </w:r>
      <w:r w:rsidRPr="7EA655E9">
        <w:rPr>
          <w:lang w:val="en-US"/>
        </w:rPr>
        <w:t>Discussion</w:t>
      </w:r>
    </w:p>
    <w:p w14:paraId="2D5DC538" w14:textId="1DE4D329" w:rsidR="00A1469E" w:rsidRDefault="00A1469E" w:rsidP="00A1469E">
      <w:pPr>
        <w:pStyle w:val="Heading2"/>
        <w:rPr>
          <w:lang w:val="en-US"/>
        </w:rPr>
      </w:pPr>
      <w:r w:rsidRPr="7EA655E9">
        <w:rPr>
          <w:lang w:val="en-US"/>
        </w:rPr>
        <w:t>2.1</w:t>
      </w:r>
      <w:r w:rsidR="00847909">
        <w:rPr>
          <w:lang w:val="en-US"/>
        </w:rPr>
        <w:tab/>
      </w:r>
      <w:r w:rsidR="00522B91">
        <w:rPr>
          <w:lang w:val="en-US"/>
        </w:rPr>
        <w:t>Simultaneous transmission of partially overlapping UCI on PUCCH</w:t>
      </w:r>
      <w:r>
        <w:rPr>
          <w:lang w:val="en-US"/>
        </w:rPr>
        <w:t xml:space="preserve"> </w:t>
      </w:r>
    </w:p>
    <w:p w14:paraId="0163D16F" w14:textId="77777777" w:rsidR="00A1469E" w:rsidRDefault="00A1469E" w:rsidP="00A1469E">
      <w:pPr>
        <w:jc w:val="both"/>
        <w:rPr>
          <w:lang w:val="en-US"/>
        </w:rPr>
      </w:pPr>
      <w:r>
        <w:rPr>
          <w:lang w:val="en-US"/>
        </w:rPr>
        <w:t xml:space="preserve">In RAN1#91 </w:t>
      </w:r>
      <w:r>
        <w:rPr>
          <w:lang w:val="en-US"/>
        </w:rPr>
        <w:fldChar w:fldCharType="begin"/>
      </w:r>
      <w:r>
        <w:rPr>
          <w:lang w:val="en-US"/>
        </w:rPr>
        <w:instrText xml:space="preserve"> REF _Ref503353575 \r \h </w:instrText>
      </w:r>
      <w:r>
        <w:rPr>
          <w:lang w:val="en-US"/>
        </w:rPr>
      </w:r>
      <w:r>
        <w:rPr>
          <w:lang w:val="en-US"/>
        </w:rPr>
        <w:fldChar w:fldCharType="separate"/>
      </w:r>
      <w:r>
        <w:rPr>
          <w:lang w:val="en-US"/>
        </w:rPr>
        <w:t>[1]</w:t>
      </w:r>
      <w:r>
        <w:rPr>
          <w:lang w:val="en-US"/>
        </w:rPr>
        <w:fldChar w:fldCharType="end"/>
      </w:r>
      <w:r>
        <w:rPr>
          <w:lang w:val="en-US"/>
        </w:rPr>
        <w:t>, the following agreement was reached:</w:t>
      </w:r>
    </w:p>
    <w:p w14:paraId="6D664BDD" w14:textId="77777777" w:rsidR="00A1469E" w:rsidRDefault="00A1469E" w:rsidP="00A1469E">
      <w:pPr>
        <w:jc w:val="both"/>
        <w:rPr>
          <w:lang w:val="en-US"/>
        </w:rPr>
      </w:pPr>
      <w:r>
        <w:rPr>
          <w:noProof/>
        </w:rPr>
        <mc:AlternateContent>
          <mc:Choice Requires="wps">
            <w:drawing>
              <wp:anchor distT="0" distB="0" distL="114300" distR="114300" simplePos="0" relativeHeight="251659264" behindDoc="0" locked="0" layoutInCell="1" allowOverlap="1" wp14:anchorId="6C1A971B" wp14:editId="5323D819">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4793BC2" w14:textId="77777777" w:rsidR="009A1D90" w:rsidRPr="000A42B0" w:rsidRDefault="009A1D90" w:rsidP="00A1469E">
                            <w:pPr>
                              <w:rPr>
                                <w:lang w:eastAsia="x-none"/>
                              </w:rPr>
                            </w:pPr>
                            <w:r w:rsidRPr="000A42B0">
                              <w:rPr>
                                <w:highlight w:val="green"/>
                                <w:lang w:eastAsia="x-none"/>
                              </w:rPr>
                              <w:t>Agreements</w:t>
                            </w:r>
                            <w:r w:rsidRPr="000A42B0">
                              <w:rPr>
                                <w:lang w:eastAsia="x-none"/>
                              </w:rPr>
                              <w:t>:</w:t>
                            </w:r>
                          </w:p>
                          <w:p w14:paraId="69F687E5" w14:textId="77777777" w:rsidR="009A1D90" w:rsidRPr="000A42B0" w:rsidRDefault="009A1D90" w:rsidP="00A1469E">
                            <w:pPr>
                              <w:numPr>
                                <w:ilvl w:val="0"/>
                                <w:numId w:val="3"/>
                              </w:numPr>
                              <w:overflowPunct/>
                              <w:autoSpaceDE/>
                              <w:autoSpaceDN/>
                              <w:adjustRightInd/>
                              <w:spacing w:after="0"/>
                              <w:textAlignment w:val="auto"/>
                            </w:pPr>
                            <w:r w:rsidRPr="000A42B0">
                              <w:t>When the transmission of HARQ-ACK bits with PUCCH format 2 or 3 or 4 coincides with a SR opportunity, a bit presenting the state of the SR being absent or present, is appended to the end of HARQ-ACK bits to form the UCI bits.</w:t>
                            </w:r>
                          </w:p>
                          <w:p w14:paraId="31C8574D" w14:textId="77777777" w:rsidR="009A1D90" w:rsidRPr="000A42B0" w:rsidRDefault="009A1D90" w:rsidP="00A1469E">
                            <w:pPr>
                              <w:numPr>
                                <w:ilvl w:val="1"/>
                                <w:numId w:val="3"/>
                              </w:numPr>
                              <w:overflowPunct/>
                              <w:autoSpaceDE/>
                              <w:autoSpaceDN/>
                              <w:adjustRightInd/>
                              <w:spacing w:after="0"/>
                              <w:textAlignment w:val="auto"/>
                            </w:pPr>
                            <w:r w:rsidRPr="000A42B0">
                              <w:t>FFS: How to distinguish which SR configuration is prioritized for transmission in case of multiple SR configurations in the same occasion.</w:t>
                            </w:r>
                          </w:p>
                          <w:p w14:paraId="6DC9E928" w14:textId="77777777" w:rsidR="009A1D90" w:rsidRPr="000A42B0" w:rsidRDefault="009A1D90" w:rsidP="00A1469E">
                            <w:pPr>
                              <w:numPr>
                                <w:ilvl w:val="1"/>
                                <w:numId w:val="3"/>
                              </w:numPr>
                              <w:overflowPunct/>
                              <w:autoSpaceDE/>
                              <w:autoSpaceDN/>
                              <w:adjustRightInd/>
                              <w:spacing w:after="0"/>
                              <w:textAlignment w:val="auto"/>
                            </w:pPr>
                            <w:r w:rsidRPr="000A42B0">
                              <w:t>Note: when two transmissions coincide, it means they have same starting symbol and duration.</w:t>
                            </w:r>
                          </w:p>
                          <w:p w14:paraId="7602889B" w14:textId="77777777" w:rsidR="009A1D90" w:rsidRPr="007A7BC7" w:rsidRDefault="009A1D90" w:rsidP="00A1469E">
                            <w:pPr>
                              <w:numPr>
                                <w:ilvl w:val="1"/>
                                <w:numId w:val="3"/>
                              </w:numPr>
                              <w:spacing w:after="0"/>
                            </w:pPr>
                            <w:r w:rsidRPr="000A42B0">
                              <w:t>FFS when PUCCH transmission of SR and HARQ-ACK bits partially overlap in time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6C1A971B"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74793BC2" w14:textId="77777777" w:rsidR="009A1D90" w:rsidRPr="000A42B0" w:rsidRDefault="009A1D90" w:rsidP="00A1469E">
                      <w:pPr>
                        <w:rPr>
                          <w:lang w:eastAsia="x-none"/>
                        </w:rPr>
                      </w:pPr>
                      <w:r w:rsidRPr="000A42B0">
                        <w:rPr>
                          <w:highlight w:val="green"/>
                          <w:lang w:eastAsia="x-none"/>
                        </w:rPr>
                        <w:t>Agreements</w:t>
                      </w:r>
                      <w:r w:rsidRPr="000A42B0">
                        <w:rPr>
                          <w:lang w:eastAsia="x-none"/>
                        </w:rPr>
                        <w:t>:</w:t>
                      </w:r>
                    </w:p>
                    <w:p w14:paraId="69F687E5" w14:textId="77777777" w:rsidR="009A1D90" w:rsidRPr="000A42B0" w:rsidRDefault="009A1D90" w:rsidP="00A1469E">
                      <w:pPr>
                        <w:numPr>
                          <w:ilvl w:val="0"/>
                          <w:numId w:val="3"/>
                        </w:numPr>
                        <w:overflowPunct/>
                        <w:autoSpaceDE/>
                        <w:autoSpaceDN/>
                        <w:adjustRightInd/>
                        <w:spacing w:after="0"/>
                        <w:textAlignment w:val="auto"/>
                      </w:pPr>
                      <w:r w:rsidRPr="000A42B0">
                        <w:t>When the transmission of HARQ-ACK bits with PUCCH format 2 or 3 or 4 coincides with a SR opportunity, a bit presenting the state of the SR being absent or present, is appended to the end of HARQ-ACK bits to form the UCI bits.</w:t>
                      </w:r>
                    </w:p>
                    <w:p w14:paraId="31C8574D" w14:textId="77777777" w:rsidR="009A1D90" w:rsidRPr="000A42B0" w:rsidRDefault="009A1D90" w:rsidP="00A1469E">
                      <w:pPr>
                        <w:numPr>
                          <w:ilvl w:val="1"/>
                          <w:numId w:val="3"/>
                        </w:numPr>
                        <w:overflowPunct/>
                        <w:autoSpaceDE/>
                        <w:autoSpaceDN/>
                        <w:adjustRightInd/>
                        <w:spacing w:after="0"/>
                        <w:textAlignment w:val="auto"/>
                      </w:pPr>
                      <w:r w:rsidRPr="000A42B0">
                        <w:t>FFS: How to distinguish which SR configuration is prioritized for transmission in case of multiple SR configurations in the same occasion.</w:t>
                      </w:r>
                    </w:p>
                    <w:p w14:paraId="6DC9E928" w14:textId="77777777" w:rsidR="009A1D90" w:rsidRPr="000A42B0" w:rsidRDefault="009A1D90" w:rsidP="00A1469E">
                      <w:pPr>
                        <w:numPr>
                          <w:ilvl w:val="1"/>
                          <w:numId w:val="3"/>
                        </w:numPr>
                        <w:overflowPunct/>
                        <w:autoSpaceDE/>
                        <w:autoSpaceDN/>
                        <w:adjustRightInd/>
                        <w:spacing w:after="0"/>
                        <w:textAlignment w:val="auto"/>
                      </w:pPr>
                      <w:r w:rsidRPr="000A42B0">
                        <w:t>Note: when two transmissions coincide, it means they have same starting symbol and duration.</w:t>
                      </w:r>
                    </w:p>
                    <w:p w14:paraId="7602889B" w14:textId="77777777" w:rsidR="009A1D90" w:rsidRPr="007A7BC7" w:rsidRDefault="009A1D90" w:rsidP="00A1469E">
                      <w:pPr>
                        <w:numPr>
                          <w:ilvl w:val="1"/>
                          <w:numId w:val="3"/>
                        </w:numPr>
                        <w:spacing w:after="0"/>
                      </w:pPr>
                      <w:r w:rsidRPr="000A42B0">
                        <w:t>FFS when PUCCH transmission of SR and HARQ-ACK bits partially overlap in time</w:t>
                      </w:r>
                    </w:p>
                  </w:txbxContent>
                </v:textbox>
                <w10:wrap type="square"/>
              </v:shape>
            </w:pict>
          </mc:Fallback>
        </mc:AlternateContent>
      </w:r>
    </w:p>
    <w:p w14:paraId="5A3FA3DC" w14:textId="21DB2275" w:rsidR="002D3115" w:rsidRDefault="002D3115" w:rsidP="00A1469E">
      <w:pPr>
        <w:jc w:val="both"/>
        <w:rPr>
          <w:lang w:val="en-US"/>
        </w:rPr>
      </w:pPr>
      <w:r>
        <w:rPr>
          <w:lang w:val="en-US"/>
        </w:rPr>
        <w:t xml:space="preserve">In RAN1#AH1801 </w:t>
      </w:r>
      <w:r w:rsidR="00522B91">
        <w:rPr>
          <w:lang w:val="en-US"/>
        </w:rPr>
        <w:fldChar w:fldCharType="begin"/>
      </w:r>
      <w:r w:rsidR="00522B91">
        <w:rPr>
          <w:lang w:val="en-US"/>
        </w:rPr>
        <w:instrText xml:space="preserve"> REF _Ref506306436 \r \h </w:instrText>
      </w:r>
      <w:r w:rsidR="00522B91">
        <w:rPr>
          <w:lang w:val="en-US"/>
        </w:rPr>
      </w:r>
      <w:r w:rsidR="00522B91">
        <w:rPr>
          <w:lang w:val="en-US"/>
        </w:rPr>
        <w:fldChar w:fldCharType="separate"/>
      </w:r>
      <w:r w:rsidR="00522B91">
        <w:rPr>
          <w:lang w:val="en-US"/>
        </w:rPr>
        <w:t>[2]</w:t>
      </w:r>
      <w:r w:rsidR="00522B91">
        <w:rPr>
          <w:lang w:val="en-US"/>
        </w:rPr>
        <w:fldChar w:fldCharType="end"/>
      </w:r>
      <w:r>
        <w:rPr>
          <w:lang w:val="en-US"/>
        </w:rPr>
        <w:t xml:space="preserve">, the following proposal was discussed, </w:t>
      </w:r>
      <w:r w:rsidR="00522B91">
        <w:rPr>
          <w:lang w:val="en-US"/>
        </w:rPr>
        <w:t xml:space="preserve">and could be used </w:t>
      </w:r>
      <w:r w:rsidR="00847909">
        <w:rPr>
          <w:lang w:val="en-US"/>
        </w:rPr>
        <w:t xml:space="preserve">as </w:t>
      </w:r>
      <w:r w:rsidR="00522B91">
        <w:rPr>
          <w:lang w:val="en-US"/>
        </w:rPr>
        <w:t>a starting point for further discussion in the next RAN1 meeting:</w:t>
      </w:r>
    </w:p>
    <w:p w14:paraId="567E0B02" w14:textId="77777777" w:rsidR="00522B91" w:rsidRDefault="00522B91" w:rsidP="00A1469E">
      <w:pPr>
        <w:jc w:val="both"/>
        <w:rPr>
          <w:lang w:val="en-US"/>
        </w:rPr>
      </w:pPr>
      <w:r>
        <w:rPr>
          <w:noProof/>
        </w:rPr>
        <w:lastRenderedPageBreak/>
        <mc:AlternateContent>
          <mc:Choice Requires="wps">
            <w:drawing>
              <wp:anchor distT="0" distB="0" distL="114300" distR="114300" simplePos="0" relativeHeight="251663360" behindDoc="0" locked="0" layoutInCell="1" allowOverlap="1" wp14:anchorId="375113A2" wp14:editId="3C6B0E5C">
                <wp:simplePos x="0" y="0"/>
                <wp:positionH relativeFrom="column">
                  <wp:posOffset>0</wp:posOffset>
                </wp:positionH>
                <wp:positionV relativeFrom="paragraph">
                  <wp:posOffset>0</wp:posOffset>
                </wp:positionV>
                <wp:extent cx="1828800" cy="182880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D26257E" w14:textId="77777777" w:rsidR="009A1D90" w:rsidRPr="00062E2C" w:rsidRDefault="009A1D90" w:rsidP="00522B91">
                            <w:pPr>
                              <w:rPr>
                                <w:szCs w:val="32"/>
                              </w:rPr>
                            </w:pPr>
                            <w:r w:rsidRPr="00062E2C">
                              <w:rPr>
                                <w:szCs w:val="32"/>
                              </w:rPr>
                              <w:t>Proposals:</w:t>
                            </w:r>
                          </w:p>
                          <w:p w14:paraId="7B7927F7" w14:textId="77777777" w:rsidR="009A1D90" w:rsidRPr="00062E2C" w:rsidRDefault="009A1D90" w:rsidP="00522B91">
                            <w:pPr>
                              <w:numPr>
                                <w:ilvl w:val="0"/>
                                <w:numId w:val="6"/>
                              </w:numPr>
                              <w:overflowPunct/>
                              <w:autoSpaceDE/>
                              <w:autoSpaceDN/>
                              <w:adjustRightInd/>
                              <w:spacing w:before="40" w:after="0"/>
                              <w:textAlignment w:val="auto"/>
                              <w:rPr>
                                <w:szCs w:val="32"/>
                              </w:rPr>
                            </w:pPr>
                            <w:r w:rsidRPr="00062E2C">
                              <w:rPr>
                                <w:szCs w:val="32"/>
                              </w:rPr>
                              <w:t>In case the UE determines that AN/SR and CSI PUCCH resources are overlap in time and AN/SR and CSI are transmitted together on one PUCCH resource,</w:t>
                            </w:r>
                          </w:p>
                          <w:p w14:paraId="71FF1CB9" w14:textId="77777777" w:rsidR="009A1D90" w:rsidRPr="00062E2C" w:rsidRDefault="009A1D90" w:rsidP="00522B91">
                            <w:pPr>
                              <w:numPr>
                                <w:ilvl w:val="1"/>
                                <w:numId w:val="6"/>
                              </w:numPr>
                              <w:overflowPunct/>
                              <w:autoSpaceDE/>
                              <w:autoSpaceDN/>
                              <w:adjustRightInd/>
                              <w:spacing w:before="40" w:after="0"/>
                              <w:textAlignment w:val="auto"/>
                              <w:rPr>
                                <w:szCs w:val="32"/>
                              </w:rPr>
                            </w:pPr>
                            <w:r w:rsidRPr="00062E2C">
                              <w:rPr>
                                <w:szCs w:val="32"/>
                              </w:rPr>
                              <w:t>the UE determines a PUCCH resource after determining a PUCCH resource set for a UCI size based on the number of AN/SR and CSI bits assuming a reference number of CSI bits.</w:t>
                            </w:r>
                          </w:p>
                          <w:p w14:paraId="62FDD7EC" w14:textId="77777777" w:rsidR="009A1D90" w:rsidRPr="00062E2C" w:rsidRDefault="009A1D90" w:rsidP="00522B91">
                            <w:pPr>
                              <w:numPr>
                                <w:ilvl w:val="2"/>
                                <w:numId w:val="6"/>
                              </w:numPr>
                              <w:overflowPunct/>
                              <w:autoSpaceDE/>
                              <w:autoSpaceDN/>
                              <w:adjustRightInd/>
                              <w:spacing w:before="40" w:after="0"/>
                              <w:textAlignment w:val="auto"/>
                              <w:rPr>
                                <w:szCs w:val="32"/>
                              </w:rPr>
                            </w:pPr>
                            <w:r w:rsidRPr="00062E2C">
                              <w:rPr>
                                <w:szCs w:val="32"/>
                              </w:rPr>
                              <w:t>FFS whether to assume that CSI part 2 is always dropped.</w:t>
                            </w:r>
                          </w:p>
                          <w:p w14:paraId="3F51562C" w14:textId="77777777" w:rsidR="009A1D90" w:rsidRPr="00062E2C" w:rsidRDefault="009A1D90" w:rsidP="00522B91">
                            <w:pPr>
                              <w:numPr>
                                <w:ilvl w:val="1"/>
                                <w:numId w:val="6"/>
                              </w:numPr>
                              <w:overflowPunct/>
                              <w:autoSpaceDE/>
                              <w:autoSpaceDN/>
                              <w:adjustRightInd/>
                              <w:spacing w:before="40" w:after="0"/>
                              <w:textAlignment w:val="auto"/>
                              <w:rPr>
                                <w:szCs w:val="32"/>
                              </w:rPr>
                            </w:pPr>
                            <w:r w:rsidRPr="00062E2C">
                              <w:rPr>
                                <w:szCs w:val="32"/>
                              </w:rPr>
                              <w:t>The PUCCH resource is selected from the PUCCH resources in the PUCCH resource set based on the same PUCCH resource indicator field in the DCI (or with additional implicit mapping if applicable) that was used to determine the PUCCH resource for only HARQ-ACK transmission.</w:t>
                            </w:r>
                          </w:p>
                          <w:p w14:paraId="2E639CDE" w14:textId="77777777" w:rsidR="009A1D90" w:rsidRPr="00062E2C" w:rsidRDefault="009A1D90" w:rsidP="00522B91">
                            <w:pPr>
                              <w:numPr>
                                <w:ilvl w:val="1"/>
                                <w:numId w:val="6"/>
                              </w:numPr>
                              <w:overflowPunct/>
                              <w:autoSpaceDE/>
                              <w:autoSpaceDN/>
                              <w:adjustRightInd/>
                              <w:spacing w:before="40" w:after="0"/>
                              <w:textAlignment w:val="auto"/>
                              <w:rPr>
                                <w:szCs w:val="32"/>
                              </w:rPr>
                            </w:pPr>
                            <w:r w:rsidRPr="00062E2C">
                              <w:rPr>
                                <w:szCs w:val="32"/>
                              </w:rPr>
                              <w:t>The AN corresponds to PDSCH scheduled by DCI.</w:t>
                            </w:r>
                          </w:p>
                          <w:p w14:paraId="3E85C40B" w14:textId="77777777" w:rsidR="009A1D90" w:rsidRPr="00062E2C" w:rsidRDefault="009A1D90" w:rsidP="00522B91">
                            <w:pPr>
                              <w:numPr>
                                <w:ilvl w:val="2"/>
                                <w:numId w:val="6"/>
                              </w:numPr>
                              <w:overflowPunct/>
                              <w:autoSpaceDE/>
                              <w:autoSpaceDN/>
                              <w:adjustRightInd/>
                              <w:spacing w:before="40" w:after="0"/>
                              <w:textAlignment w:val="auto"/>
                              <w:rPr>
                                <w:szCs w:val="32"/>
                              </w:rPr>
                            </w:pPr>
                            <w:r w:rsidRPr="00062E2C">
                              <w:rPr>
                                <w:szCs w:val="32"/>
                              </w:rPr>
                              <w:t>FFS on reference number of CSI bits</w:t>
                            </w:r>
                          </w:p>
                          <w:p w14:paraId="2CBEBA35" w14:textId="77777777" w:rsidR="009A1D90" w:rsidRPr="00062E2C" w:rsidRDefault="009A1D90" w:rsidP="00522B91">
                            <w:pPr>
                              <w:numPr>
                                <w:ilvl w:val="1"/>
                                <w:numId w:val="6"/>
                              </w:numPr>
                              <w:overflowPunct/>
                              <w:autoSpaceDE/>
                              <w:autoSpaceDN/>
                              <w:adjustRightInd/>
                              <w:spacing w:before="40" w:after="0"/>
                              <w:textAlignment w:val="auto"/>
                              <w:rPr>
                                <w:szCs w:val="32"/>
                              </w:rPr>
                            </w:pPr>
                            <w:r w:rsidRPr="00062E2C">
                              <w:rPr>
                                <w:szCs w:val="32"/>
                              </w:rPr>
                              <w:t>FFS how to encode CSI and AN/SR</w:t>
                            </w:r>
                          </w:p>
                          <w:p w14:paraId="2BFA3F6C" w14:textId="77777777" w:rsidR="009A1D90" w:rsidRPr="00677982" w:rsidRDefault="009A1D90" w:rsidP="00A16DF9">
                            <w:pPr>
                              <w:numPr>
                                <w:ilvl w:val="0"/>
                                <w:numId w:val="6"/>
                              </w:numPr>
                              <w:spacing w:before="40" w:after="0"/>
                              <w:rPr>
                                <w:szCs w:val="32"/>
                              </w:rPr>
                            </w:pPr>
                            <w:r w:rsidRPr="00062E2C">
                              <w:rPr>
                                <w:szCs w:val="32"/>
                              </w:rPr>
                              <w:t>FFS in case the UE determines that AN/SR and CSI are not transmitted together on one PUCCH resource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75113A2" id="Text Box 3" o:spid="_x0000_s1027" type="#_x0000_t202" style="position:absolute;left:0;text-align:left;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vngNrTwCAAB/BAAADgAAAAAAAAAAAAAA&#10;AAAuAgAAZHJzL2Uyb0RvYy54bWxQSwECLQAUAAYACAAAACEAtwwDCNcAAAAFAQAADwAAAAAAAAAA&#10;AAAAAACWBAAAZHJzL2Rvd25yZXYueG1sUEsFBgAAAAAEAAQA8wAAAJoFAAAAAA==&#10;" filled="f" strokeweight=".5pt">
                <v:textbox style="mso-fit-shape-to-text:t">
                  <w:txbxContent>
                    <w:p w14:paraId="3D26257E" w14:textId="77777777" w:rsidR="009A1D90" w:rsidRPr="00062E2C" w:rsidRDefault="009A1D90" w:rsidP="00522B91">
                      <w:pPr>
                        <w:rPr>
                          <w:szCs w:val="32"/>
                        </w:rPr>
                      </w:pPr>
                      <w:r w:rsidRPr="00062E2C">
                        <w:rPr>
                          <w:szCs w:val="32"/>
                        </w:rPr>
                        <w:t>Proposals:</w:t>
                      </w:r>
                    </w:p>
                    <w:p w14:paraId="7B7927F7" w14:textId="77777777" w:rsidR="009A1D90" w:rsidRPr="00062E2C" w:rsidRDefault="009A1D90" w:rsidP="00522B91">
                      <w:pPr>
                        <w:numPr>
                          <w:ilvl w:val="0"/>
                          <w:numId w:val="6"/>
                        </w:numPr>
                        <w:overflowPunct/>
                        <w:autoSpaceDE/>
                        <w:autoSpaceDN/>
                        <w:adjustRightInd/>
                        <w:spacing w:before="40" w:after="0"/>
                        <w:textAlignment w:val="auto"/>
                        <w:rPr>
                          <w:szCs w:val="32"/>
                        </w:rPr>
                      </w:pPr>
                      <w:r w:rsidRPr="00062E2C">
                        <w:rPr>
                          <w:szCs w:val="32"/>
                        </w:rPr>
                        <w:t>In case the UE determines that AN/SR and CSI PUCCH resources are overlap in time and AN/SR and CSI are transmitted together on one PUCCH resource,</w:t>
                      </w:r>
                    </w:p>
                    <w:p w14:paraId="71FF1CB9" w14:textId="77777777" w:rsidR="009A1D90" w:rsidRPr="00062E2C" w:rsidRDefault="009A1D90" w:rsidP="00522B91">
                      <w:pPr>
                        <w:numPr>
                          <w:ilvl w:val="1"/>
                          <w:numId w:val="6"/>
                        </w:numPr>
                        <w:overflowPunct/>
                        <w:autoSpaceDE/>
                        <w:autoSpaceDN/>
                        <w:adjustRightInd/>
                        <w:spacing w:before="40" w:after="0"/>
                        <w:textAlignment w:val="auto"/>
                        <w:rPr>
                          <w:szCs w:val="32"/>
                        </w:rPr>
                      </w:pPr>
                      <w:r w:rsidRPr="00062E2C">
                        <w:rPr>
                          <w:szCs w:val="32"/>
                        </w:rPr>
                        <w:t>the UE determines a PUCCH resource after determining a PUCCH resource set for a UCI size based on the number of AN/SR and CSI bits assuming a reference number of CSI bits.</w:t>
                      </w:r>
                    </w:p>
                    <w:p w14:paraId="62FDD7EC" w14:textId="77777777" w:rsidR="009A1D90" w:rsidRPr="00062E2C" w:rsidRDefault="009A1D90" w:rsidP="00522B91">
                      <w:pPr>
                        <w:numPr>
                          <w:ilvl w:val="2"/>
                          <w:numId w:val="6"/>
                        </w:numPr>
                        <w:overflowPunct/>
                        <w:autoSpaceDE/>
                        <w:autoSpaceDN/>
                        <w:adjustRightInd/>
                        <w:spacing w:before="40" w:after="0"/>
                        <w:textAlignment w:val="auto"/>
                        <w:rPr>
                          <w:szCs w:val="32"/>
                        </w:rPr>
                      </w:pPr>
                      <w:r w:rsidRPr="00062E2C">
                        <w:rPr>
                          <w:szCs w:val="32"/>
                        </w:rPr>
                        <w:t>FFS whether to assume that CSI part 2 is always dropped.</w:t>
                      </w:r>
                    </w:p>
                    <w:p w14:paraId="3F51562C" w14:textId="77777777" w:rsidR="009A1D90" w:rsidRPr="00062E2C" w:rsidRDefault="009A1D90" w:rsidP="00522B91">
                      <w:pPr>
                        <w:numPr>
                          <w:ilvl w:val="1"/>
                          <w:numId w:val="6"/>
                        </w:numPr>
                        <w:overflowPunct/>
                        <w:autoSpaceDE/>
                        <w:autoSpaceDN/>
                        <w:adjustRightInd/>
                        <w:spacing w:before="40" w:after="0"/>
                        <w:textAlignment w:val="auto"/>
                        <w:rPr>
                          <w:szCs w:val="32"/>
                        </w:rPr>
                      </w:pPr>
                      <w:r w:rsidRPr="00062E2C">
                        <w:rPr>
                          <w:szCs w:val="32"/>
                        </w:rPr>
                        <w:t>The PUCCH resource is selected from the PUCCH resources in the PUCCH resource set based on the same PUCCH resource indicator field in the DCI (or with additional implicit mapping if applicable) that was used to determine the PUCCH resource for only HARQ-ACK transmission.</w:t>
                      </w:r>
                    </w:p>
                    <w:p w14:paraId="2E639CDE" w14:textId="77777777" w:rsidR="009A1D90" w:rsidRPr="00062E2C" w:rsidRDefault="009A1D90" w:rsidP="00522B91">
                      <w:pPr>
                        <w:numPr>
                          <w:ilvl w:val="1"/>
                          <w:numId w:val="6"/>
                        </w:numPr>
                        <w:overflowPunct/>
                        <w:autoSpaceDE/>
                        <w:autoSpaceDN/>
                        <w:adjustRightInd/>
                        <w:spacing w:before="40" w:after="0"/>
                        <w:textAlignment w:val="auto"/>
                        <w:rPr>
                          <w:szCs w:val="32"/>
                        </w:rPr>
                      </w:pPr>
                      <w:r w:rsidRPr="00062E2C">
                        <w:rPr>
                          <w:szCs w:val="32"/>
                        </w:rPr>
                        <w:t>The AN corresponds to PDSCH scheduled by DCI.</w:t>
                      </w:r>
                    </w:p>
                    <w:p w14:paraId="3E85C40B" w14:textId="77777777" w:rsidR="009A1D90" w:rsidRPr="00062E2C" w:rsidRDefault="009A1D90" w:rsidP="00522B91">
                      <w:pPr>
                        <w:numPr>
                          <w:ilvl w:val="2"/>
                          <w:numId w:val="6"/>
                        </w:numPr>
                        <w:overflowPunct/>
                        <w:autoSpaceDE/>
                        <w:autoSpaceDN/>
                        <w:adjustRightInd/>
                        <w:spacing w:before="40" w:after="0"/>
                        <w:textAlignment w:val="auto"/>
                        <w:rPr>
                          <w:szCs w:val="32"/>
                        </w:rPr>
                      </w:pPr>
                      <w:r w:rsidRPr="00062E2C">
                        <w:rPr>
                          <w:szCs w:val="32"/>
                        </w:rPr>
                        <w:t>FFS on reference number of CSI bits</w:t>
                      </w:r>
                    </w:p>
                    <w:p w14:paraId="2CBEBA35" w14:textId="77777777" w:rsidR="009A1D90" w:rsidRPr="00062E2C" w:rsidRDefault="009A1D90" w:rsidP="00522B91">
                      <w:pPr>
                        <w:numPr>
                          <w:ilvl w:val="1"/>
                          <w:numId w:val="6"/>
                        </w:numPr>
                        <w:overflowPunct/>
                        <w:autoSpaceDE/>
                        <w:autoSpaceDN/>
                        <w:adjustRightInd/>
                        <w:spacing w:before="40" w:after="0"/>
                        <w:textAlignment w:val="auto"/>
                        <w:rPr>
                          <w:szCs w:val="32"/>
                        </w:rPr>
                      </w:pPr>
                      <w:r w:rsidRPr="00062E2C">
                        <w:rPr>
                          <w:szCs w:val="32"/>
                        </w:rPr>
                        <w:t>FFS how to encode CSI and AN/SR</w:t>
                      </w:r>
                    </w:p>
                    <w:p w14:paraId="2BFA3F6C" w14:textId="77777777" w:rsidR="009A1D90" w:rsidRPr="00677982" w:rsidRDefault="009A1D90" w:rsidP="00A16DF9">
                      <w:pPr>
                        <w:numPr>
                          <w:ilvl w:val="0"/>
                          <w:numId w:val="6"/>
                        </w:numPr>
                        <w:spacing w:before="40" w:after="0"/>
                        <w:rPr>
                          <w:szCs w:val="32"/>
                        </w:rPr>
                      </w:pPr>
                      <w:r w:rsidRPr="00062E2C">
                        <w:rPr>
                          <w:szCs w:val="32"/>
                        </w:rPr>
                        <w:t>FFS in case the UE determines that AN/SR and CSI are not transmitted together on one PUCCH resource</w:t>
                      </w:r>
                    </w:p>
                  </w:txbxContent>
                </v:textbox>
                <w10:wrap type="square"/>
              </v:shape>
            </w:pict>
          </mc:Fallback>
        </mc:AlternateContent>
      </w:r>
    </w:p>
    <w:p w14:paraId="3A5FE69B" w14:textId="5C9B6F5B" w:rsidR="00A1469E" w:rsidRDefault="00A1469E" w:rsidP="00A1469E">
      <w:pPr>
        <w:jc w:val="both"/>
        <w:rPr>
          <w:lang w:val="en-US"/>
        </w:rPr>
      </w:pPr>
      <w:r>
        <w:rPr>
          <w:lang w:val="en-US"/>
        </w:rPr>
        <w:t>Th</w:t>
      </w:r>
      <w:r w:rsidR="00522B91">
        <w:rPr>
          <w:lang w:val="en-US"/>
        </w:rPr>
        <w:t>e</w:t>
      </w:r>
      <w:r>
        <w:rPr>
          <w:lang w:val="en-US"/>
        </w:rPr>
        <w:t xml:space="preserve"> agreement </w:t>
      </w:r>
      <w:r w:rsidR="00522B91">
        <w:rPr>
          <w:lang w:val="en-US"/>
        </w:rPr>
        <w:t xml:space="preserve">in RAN1#91, </w:t>
      </w:r>
      <w:r>
        <w:rPr>
          <w:lang w:val="en-US"/>
        </w:rPr>
        <w:t xml:space="preserve">covers the case when PUCCH transmission for SR and HARQ-ACK completely overlap, i.e. they have the same starting symbol and the same duration. However, it leaves open for further study, the case when PUCCH transmission for SR and HARQ-ACK partially overlap. </w:t>
      </w:r>
      <w:r w:rsidR="00522B91">
        <w:rPr>
          <w:lang w:val="en-US"/>
        </w:rPr>
        <w:t xml:space="preserve">In this section, we consider the case of two UCI transmissions on PUCCH that partially overlap. “Partially overlap” means that the PUCCH of each UCI starts on a different symbol within a slot and/or has different duration. </w:t>
      </w:r>
      <w:r>
        <w:rPr>
          <w:lang w:val="en-US"/>
        </w:rPr>
        <w:t>There are two cases to consider:</w:t>
      </w:r>
    </w:p>
    <w:p w14:paraId="0C1E9005" w14:textId="113F376D" w:rsidR="00A1469E" w:rsidRDefault="00A1469E" w:rsidP="00A1469E">
      <w:pPr>
        <w:jc w:val="both"/>
        <w:rPr>
          <w:lang w:val="en-US"/>
        </w:rPr>
      </w:pPr>
      <w:r w:rsidRPr="00B463A6">
        <w:rPr>
          <w:b/>
          <w:lang w:val="en-US"/>
        </w:rPr>
        <w:t>Case 1</w:t>
      </w:r>
      <w:r>
        <w:rPr>
          <w:lang w:val="en-US"/>
        </w:rPr>
        <w:t xml:space="preserve">: If the PUCCH </w:t>
      </w:r>
      <w:r w:rsidR="0076722D">
        <w:rPr>
          <w:lang w:val="en-US"/>
        </w:rPr>
        <w:t xml:space="preserve">of the first UCI </w:t>
      </w:r>
      <w:r>
        <w:rPr>
          <w:lang w:val="en-US"/>
        </w:rPr>
        <w:t xml:space="preserve">transmission is a long PUCCH transmission (e.g. Format 1, 3 or 4), and the PUCCH </w:t>
      </w:r>
      <w:r w:rsidR="0076722D">
        <w:rPr>
          <w:lang w:val="en-US"/>
        </w:rPr>
        <w:t xml:space="preserve">of the other UCI </w:t>
      </w:r>
      <w:r>
        <w:rPr>
          <w:lang w:val="en-US"/>
        </w:rPr>
        <w:t xml:space="preserve">transmission is a short PUCCH transmission (e.g. Format 0 or 2). At the start of the long PUCCH transmission, the presence of the short PUCCH transmission that will later overlap with the long PUCCH and/or the UCI </w:t>
      </w:r>
      <w:r w:rsidR="00847909">
        <w:rPr>
          <w:lang w:val="en-US"/>
        </w:rPr>
        <w:t xml:space="preserve">payload </w:t>
      </w:r>
      <w:r>
        <w:rPr>
          <w:lang w:val="en-US"/>
        </w:rPr>
        <w:t>carried by the short PUCCH might not be known. When the short PU</w:t>
      </w:r>
      <w:r w:rsidR="00D9325D">
        <w:rPr>
          <w:lang w:val="en-US"/>
        </w:rPr>
        <w:t>CCH transmission occurs at a la</w:t>
      </w:r>
      <w:r>
        <w:rPr>
          <w:lang w:val="en-US"/>
        </w:rPr>
        <w:t xml:space="preserve">ter symbol, while the long PUCCH transmission is still on going, there are several </w:t>
      </w:r>
      <w:r w:rsidR="00847909">
        <w:rPr>
          <w:lang w:val="en-US"/>
        </w:rPr>
        <w:t xml:space="preserve">options </w:t>
      </w:r>
      <w:r>
        <w:rPr>
          <w:lang w:val="en-US"/>
        </w:rPr>
        <w:t>to consider:</w:t>
      </w:r>
    </w:p>
    <w:p w14:paraId="0B87BCC7" w14:textId="77777777" w:rsidR="00A1469E" w:rsidRPr="00EB6D99" w:rsidRDefault="00A1469E" w:rsidP="00A1469E">
      <w:pPr>
        <w:pStyle w:val="ListParagraph"/>
        <w:numPr>
          <w:ilvl w:val="0"/>
          <w:numId w:val="4"/>
        </w:numPr>
        <w:jc w:val="both"/>
        <w:rPr>
          <w:sz w:val="20"/>
          <w:szCs w:val="20"/>
          <w:lang w:val="en-US"/>
        </w:rPr>
      </w:pPr>
      <w:r w:rsidRPr="00EB6D99">
        <w:rPr>
          <w:sz w:val="20"/>
          <w:szCs w:val="20"/>
          <w:lang w:val="en-US"/>
        </w:rPr>
        <w:t>Delay the short PUCCH transmission after the end of the long PUCCH. This increases latency, making this solution not ideal especially for URLLC type traffic.</w:t>
      </w:r>
    </w:p>
    <w:p w14:paraId="7161D12B" w14:textId="77777777" w:rsidR="00A1469E" w:rsidRPr="00EB6D99" w:rsidRDefault="00D9325D" w:rsidP="00A1469E">
      <w:pPr>
        <w:pStyle w:val="ListParagraph"/>
        <w:numPr>
          <w:ilvl w:val="0"/>
          <w:numId w:val="4"/>
        </w:numPr>
        <w:jc w:val="both"/>
        <w:rPr>
          <w:sz w:val="20"/>
          <w:szCs w:val="20"/>
          <w:lang w:val="en-US"/>
        </w:rPr>
      </w:pPr>
      <w:r>
        <w:rPr>
          <w:sz w:val="20"/>
          <w:szCs w:val="20"/>
          <w:lang w:val="en-US"/>
        </w:rPr>
        <w:t xml:space="preserve">Dropping the short </w:t>
      </w:r>
      <w:r w:rsidR="00A1469E" w:rsidRPr="00EB6D99">
        <w:rPr>
          <w:sz w:val="20"/>
          <w:szCs w:val="20"/>
          <w:lang w:val="en-US"/>
        </w:rPr>
        <w:t>PUCCH transmission. This also leads to an increased latency as it leads to the retransmission of the PDSCH (in case of HARQ-ACK), or a transmission of the SR at a later SR opportunity</w:t>
      </w:r>
      <w:r w:rsidR="0076722D">
        <w:rPr>
          <w:sz w:val="20"/>
          <w:szCs w:val="20"/>
          <w:lang w:val="en-US"/>
        </w:rPr>
        <w:t>, or not transmitting CSI which leads to a less accurate estimate at the base station of the UE’s CQI impacting DL transmissions</w:t>
      </w:r>
      <w:r w:rsidR="00A1469E" w:rsidRPr="00EB6D99">
        <w:rPr>
          <w:sz w:val="20"/>
          <w:szCs w:val="20"/>
          <w:lang w:val="en-US"/>
        </w:rPr>
        <w:t>. The increased latency makes this solution not ideal especially for URLLC type traffic.</w:t>
      </w:r>
    </w:p>
    <w:p w14:paraId="50A24546" w14:textId="77777777" w:rsidR="00A1469E" w:rsidRDefault="00A1469E" w:rsidP="00A1469E">
      <w:pPr>
        <w:pStyle w:val="ListParagraph"/>
        <w:numPr>
          <w:ilvl w:val="0"/>
          <w:numId w:val="4"/>
        </w:numPr>
        <w:jc w:val="both"/>
        <w:rPr>
          <w:sz w:val="20"/>
          <w:szCs w:val="20"/>
          <w:lang w:val="en-US"/>
        </w:rPr>
      </w:pPr>
      <w:r w:rsidRPr="00EB6D99">
        <w:rPr>
          <w:sz w:val="20"/>
          <w:szCs w:val="20"/>
          <w:lang w:val="en-US"/>
        </w:rPr>
        <w:t>The short PUCCH transmission punctures the long PUCCH transmission. There is no latency impact for short PUCCH, however, the puncturing of the long PUCCH transmission can lead to reduced reliability for long PUCCH. The network</w:t>
      </w:r>
      <w:r w:rsidR="00D9325D">
        <w:rPr>
          <w:sz w:val="20"/>
          <w:szCs w:val="20"/>
          <w:lang w:val="en-US"/>
        </w:rPr>
        <w:t>,</w:t>
      </w:r>
      <w:r w:rsidRPr="00EB6D99">
        <w:rPr>
          <w:sz w:val="20"/>
          <w:szCs w:val="20"/>
          <w:lang w:val="en-US"/>
        </w:rPr>
        <w:t xml:space="preserve"> in anticipation of potential puncturing of long PUCCH by short PUCCH</w:t>
      </w:r>
      <w:r w:rsidR="00D9325D">
        <w:rPr>
          <w:sz w:val="20"/>
          <w:szCs w:val="20"/>
          <w:lang w:val="en-US"/>
        </w:rPr>
        <w:t>,</w:t>
      </w:r>
      <w:r w:rsidRPr="00EB6D99">
        <w:rPr>
          <w:sz w:val="20"/>
          <w:szCs w:val="20"/>
          <w:lang w:val="en-US"/>
        </w:rPr>
        <w:t xml:space="preserve"> can use a less aggressive coding rate for the long PUCCH (if needed).</w:t>
      </w:r>
      <w:r w:rsidR="005E0B70">
        <w:rPr>
          <w:sz w:val="20"/>
          <w:szCs w:val="20"/>
          <w:lang w:val="en-US"/>
        </w:rPr>
        <w:t xml:space="preserve"> After the long PUCCH transmission resumes, the channel might have changed due to changes in the UE’s filtering and power amplification. However, given that with PUCCH format 1 every other symbol is a DMRS symbol, and with PUCCH formats 3 and 4, there could be up to 4 DMRS symbols in a slot, it would be possible for the receiver to re-calculate the channel estimate after the long PUCCH transmission resumes.</w:t>
      </w:r>
    </w:p>
    <w:p w14:paraId="7C486292" w14:textId="77777777" w:rsidR="0076722D" w:rsidRDefault="0076722D" w:rsidP="00A1469E">
      <w:pPr>
        <w:pStyle w:val="ListParagraph"/>
        <w:numPr>
          <w:ilvl w:val="0"/>
          <w:numId w:val="4"/>
        </w:numPr>
        <w:jc w:val="both"/>
        <w:rPr>
          <w:sz w:val="20"/>
          <w:szCs w:val="20"/>
          <w:lang w:val="en-US"/>
        </w:rPr>
      </w:pPr>
      <w:r>
        <w:rPr>
          <w:sz w:val="20"/>
          <w:szCs w:val="20"/>
          <w:lang w:val="en-US"/>
        </w:rPr>
        <w:t>The long PUCCH transmission starts until the start of the short PUCCH transmission, at which time the short PUCCH is transmitted and the transmission of the long PUCCH stops.</w:t>
      </w:r>
      <w:r w:rsidR="00296AD2">
        <w:rPr>
          <w:sz w:val="20"/>
          <w:szCs w:val="20"/>
          <w:lang w:val="en-US"/>
        </w:rPr>
        <w:t xml:space="preserve"> This option has the drawback that as long PUCCH transmission is not resumed after the short PUCCH transmissio</w:t>
      </w:r>
      <w:r w:rsidR="005E0B70">
        <w:rPr>
          <w:sz w:val="20"/>
          <w:szCs w:val="20"/>
          <w:lang w:val="en-US"/>
        </w:rPr>
        <w:t>n has completed, there is a higher probability of error for the UCI on the long PUCCH.</w:t>
      </w:r>
    </w:p>
    <w:p w14:paraId="7FFA7A90" w14:textId="2BCBAB48" w:rsidR="00296AD2" w:rsidRPr="00B463A6" w:rsidRDefault="00296AD2" w:rsidP="00DA33BA">
      <w:pPr>
        <w:pStyle w:val="ListParagraph"/>
        <w:numPr>
          <w:ilvl w:val="0"/>
          <w:numId w:val="4"/>
        </w:numPr>
        <w:jc w:val="both"/>
        <w:rPr>
          <w:sz w:val="20"/>
          <w:szCs w:val="20"/>
          <w:lang w:val="en-US"/>
        </w:rPr>
      </w:pPr>
      <w:r>
        <w:rPr>
          <w:sz w:val="20"/>
          <w:szCs w:val="20"/>
          <w:lang w:val="en-US"/>
        </w:rPr>
        <w:t xml:space="preserve">Joint UCI transmission on the long PUCCH resource. This option suffers from two drawbacks; first at the start of the long PUCCH transmission, the UCI </w:t>
      </w:r>
      <w:r w:rsidR="00847909">
        <w:rPr>
          <w:sz w:val="20"/>
          <w:szCs w:val="20"/>
          <w:lang w:val="en-US"/>
        </w:rPr>
        <w:t xml:space="preserve">payload </w:t>
      </w:r>
      <w:r>
        <w:rPr>
          <w:sz w:val="20"/>
          <w:szCs w:val="20"/>
          <w:lang w:val="en-US"/>
        </w:rPr>
        <w:t xml:space="preserve">of the short PUCCH might not be known, it might not be even known whether that UCI will occur. </w:t>
      </w:r>
      <w:r w:rsidRPr="00B463A6">
        <w:rPr>
          <w:sz w:val="20"/>
          <w:szCs w:val="20"/>
          <w:lang w:val="en-US"/>
        </w:rPr>
        <w:t>Second, depending on the end of the long PUCCH and the short PUCCH, the availability of the UCI of the short PUCCH could be delayed which impacts the timeline of that UCI.</w:t>
      </w:r>
      <w:r w:rsidR="00DA33BA" w:rsidRPr="00B463A6">
        <w:rPr>
          <w:sz w:val="20"/>
          <w:szCs w:val="20"/>
          <w:lang w:val="en-US"/>
        </w:rPr>
        <w:t xml:space="preserve"> </w:t>
      </w:r>
      <w:r w:rsidR="00847909" w:rsidRPr="00EB6D99">
        <w:rPr>
          <w:sz w:val="20"/>
          <w:szCs w:val="20"/>
          <w:lang w:val="en-US"/>
        </w:rPr>
        <w:t>This increases latency, making this solution not ideal especially for URLLC type traffic.</w:t>
      </w:r>
    </w:p>
    <w:p w14:paraId="473CEC82" w14:textId="77777777" w:rsidR="00296AD2" w:rsidRDefault="00296AD2" w:rsidP="00A1469E">
      <w:pPr>
        <w:pStyle w:val="ListParagraph"/>
        <w:numPr>
          <w:ilvl w:val="0"/>
          <w:numId w:val="4"/>
        </w:numPr>
        <w:jc w:val="both"/>
        <w:rPr>
          <w:sz w:val="20"/>
          <w:szCs w:val="20"/>
          <w:lang w:val="en-US"/>
        </w:rPr>
      </w:pPr>
      <w:r>
        <w:rPr>
          <w:sz w:val="20"/>
          <w:szCs w:val="20"/>
          <w:lang w:val="en-US"/>
        </w:rPr>
        <w:t>Join UCI transmission on the short PUCCH resource. This option suffers from two drawbacks; first, as in option 5, at the start of the long PUCCH transmission it might not be known whether a short PUCCH will occur later</w:t>
      </w:r>
      <w:r w:rsidR="005E0B70">
        <w:rPr>
          <w:sz w:val="20"/>
          <w:szCs w:val="20"/>
          <w:lang w:val="en-US"/>
        </w:rPr>
        <w:t xml:space="preserve"> or not</w:t>
      </w:r>
      <w:r>
        <w:rPr>
          <w:sz w:val="20"/>
          <w:szCs w:val="20"/>
          <w:lang w:val="en-US"/>
        </w:rPr>
        <w:t>. Second, the short PUCCH will typically have less coverage and potentially less payload-carrying capability than then the long PUCCH.</w:t>
      </w:r>
    </w:p>
    <w:p w14:paraId="074A1D5C" w14:textId="77777777" w:rsidR="0076722D" w:rsidRDefault="0076722D" w:rsidP="00B463A6">
      <w:pPr>
        <w:jc w:val="both"/>
        <w:rPr>
          <w:lang w:val="en-US"/>
        </w:rPr>
      </w:pPr>
    </w:p>
    <w:p w14:paraId="4154F5A3" w14:textId="77777777" w:rsidR="005E0B70" w:rsidRDefault="005E0B70" w:rsidP="00B463A6">
      <w:pPr>
        <w:jc w:val="both"/>
        <w:rPr>
          <w:lang w:val="en-US"/>
        </w:rPr>
      </w:pPr>
      <w:r>
        <w:rPr>
          <w:lang w:val="en-US"/>
        </w:rPr>
        <w:fldChar w:fldCharType="begin"/>
      </w:r>
      <w:r>
        <w:rPr>
          <w:lang w:val="en-US"/>
        </w:rPr>
        <w:instrText xml:space="preserve"> REF _Ref506309164 \h </w:instrText>
      </w:r>
      <w:r>
        <w:rPr>
          <w:lang w:val="en-US"/>
        </w:rPr>
      </w:r>
      <w:r>
        <w:rPr>
          <w:lang w:val="en-US"/>
        </w:rPr>
        <w:fldChar w:fldCharType="separate"/>
      </w:r>
      <w:r>
        <w:t xml:space="preserve">Figure </w:t>
      </w:r>
      <w:r>
        <w:rPr>
          <w:noProof/>
        </w:rPr>
        <w:t>1</w:t>
      </w:r>
      <w:r>
        <w:rPr>
          <w:lang w:val="en-US"/>
        </w:rPr>
        <w:fldChar w:fldCharType="end"/>
      </w:r>
      <w:r>
        <w:rPr>
          <w:lang w:val="en-US"/>
        </w:rPr>
        <w:t xml:space="preserve"> is a diagram presenting these 6 options.</w:t>
      </w:r>
    </w:p>
    <w:bookmarkStart w:id="5" w:name="_Hlk506320454"/>
    <w:p w14:paraId="7360564A" w14:textId="126E66FF" w:rsidR="00296AD2" w:rsidRDefault="00847909" w:rsidP="00B463A6">
      <w:pPr>
        <w:keepNext/>
        <w:jc w:val="center"/>
      </w:pPr>
      <w:r>
        <w:rPr>
          <w:lang w:val="en-US"/>
        </w:rPr>
        <w:object w:dxaOrig="8726" w:dyaOrig="6584" w14:anchorId="530C9C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3pt;height:329.2pt" o:ole="">
            <v:imagedata r:id="rId9" o:title=""/>
          </v:shape>
          <o:OLEObject Type="Embed" ProgID="Visio.Drawing.11" ShapeID="_x0000_i1025" DrawAspect="Content" ObjectID="_1580219422" r:id="rId10"/>
        </w:object>
      </w:r>
      <w:bookmarkEnd w:id="5"/>
    </w:p>
    <w:p w14:paraId="1B720EF6" w14:textId="77777777" w:rsidR="0076722D" w:rsidRPr="0076722D" w:rsidRDefault="00296AD2" w:rsidP="00B463A6">
      <w:pPr>
        <w:pStyle w:val="Caption"/>
        <w:jc w:val="center"/>
        <w:rPr>
          <w:lang w:val="en-US"/>
        </w:rPr>
      </w:pPr>
      <w:bookmarkStart w:id="6" w:name="_Ref506309164"/>
      <w:r>
        <w:t xml:space="preserve">Figure </w:t>
      </w:r>
      <w:r>
        <w:fldChar w:fldCharType="begin"/>
      </w:r>
      <w:r>
        <w:instrText xml:space="preserve"> SEQ Figure \* ARABIC </w:instrText>
      </w:r>
      <w:r>
        <w:fldChar w:fldCharType="separate"/>
      </w:r>
      <w:r w:rsidR="00912E81">
        <w:rPr>
          <w:noProof/>
        </w:rPr>
        <w:t>1</w:t>
      </w:r>
      <w:r>
        <w:fldChar w:fldCharType="end"/>
      </w:r>
      <w:bookmarkEnd w:id="6"/>
      <w:r>
        <w:rPr>
          <w:lang w:val="en-US"/>
        </w:rPr>
        <w:t>: Partially overlapping UCI transmissions on long and short PUCCH.</w:t>
      </w:r>
    </w:p>
    <w:p w14:paraId="01B4BFF3" w14:textId="25872DCF" w:rsidR="00A1469E" w:rsidRDefault="00A1469E" w:rsidP="00A1469E">
      <w:pPr>
        <w:jc w:val="both"/>
        <w:rPr>
          <w:lang w:val="en-US"/>
        </w:rPr>
      </w:pPr>
      <w:r>
        <w:rPr>
          <w:lang w:val="en-US"/>
        </w:rPr>
        <w:t xml:space="preserve">Of the </w:t>
      </w:r>
      <w:r w:rsidR="005E0B70">
        <w:rPr>
          <w:lang w:val="en-US"/>
        </w:rPr>
        <w:t>6</w:t>
      </w:r>
      <w:r w:rsidR="00125061">
        <w:rPr>
          <w:lang w:val="en-US"/>
        </w:rPr>
        <w:t xml:space="preserve"> option</w:t>
      </w:r>
      <w:r w:rsidR="00B463A6">
        <w:rPr>
          <w:lang w:val="en-US"/>
        </w:rPr>
        <w:t>s</w:t>
      </w:r>
      <w:r w:rsidR="00125061">
        <w:rPr>
          <w:lang w:val="en-US"/>
        </w:rPr>
        <w:t xml:space="preserve"> </w:t>
      </w:r>
      <w:r>
        <w:rPr>
          <w:lang w:val="en-US"/>
        </w:rPr>
        <w:t xml:space="preserve">presented above, </w:t>
      </w:r>
      <w:r w:rsidR="00125061">
        <w:rPr>
          <w:lang w:val="en-US"/>
        </w:rPr>
        <w:t>option</w:t>
      </w:r>
      <w:r>
        <w:rPr>
          <w:lang w:val="en-US"/>
        </w:rPr>
        <w:t xml:space="preserve"> 3 seems to have </w:t>
      </w:r>
      <w:r w:rsidR="00D9325D">
        <w:rPr>
          <w:lang w:val="en-US"/>
        </w:rPr>
        <w:t xml:space="preserve">the </w:t>
      </w:r>
      <w:r>
        <w:rPr>
          <w:lang w:val="en-US"/>
        </w:rPr>
        <w:t>least impact on latency and overall system performance.</w:t>
      </w:r>
      <w:r w:rsidR="00125061">
        <w:rPr>
          <w:lang w:val="en-US"/>
        </w:rPr>
        <w:t xml:space="preserve"> Furthermore, it is possible to combine option 3 with option 6 in the case of CSI transmission on long PUCCH that is punctured with HARQ-ACK transmission on short PUCCH. This is described in our companion contribution on short PUCCH </w:t>
      </w:r>
      <w:r w:rsidR="00125061">
        <w:rPr>
          <w:lang w:val="en-US"/>
        </w:rPr>
        <w:fldChar w:fldCharType="begin"/>
      </w:r>
      <w:r w:rsidR="00125061">
        <w:rPr>
          <w:lang w:val="en-US"/>
        </w:rPr>
        <w:instrText xml:space="preserve"> REF _Ref506465864 \r \h </w:instrText>
      </w:r>
      <w:r w:rsidR="00125061">
        <w:rPr>
          <w:lang w:val="en-US"/>
        </w:rPr>
      </w:r>
      <w:r w:rsidR="00125061">
        <w:rPr>
          <w:lang w:val="en-US"/>
        </w:rPr>
        <w:fldChar w:fldCharType="separate"/>
      </w:r>
      <w:r w:rsidR="00125061">
        <w:rPr>
          <w:lang w:val="en-US"/>
        </w:rPr>
        <w:t>[5]</w:t>
      </w:r>
      <w:r w:rsidR="00125061">
        <w:rPr>
          <w:lang w:val="en-US"/>
        </w:rPr>
        <w:fldChar w:fldCharType="end"/>
      </w:r>
      <w:r w:rsidR="00125061">
        <w:rPr>
          <w:lang w:val="en-US"/>
        </w:rPr>
        <w:t xml:space="preserve">. The long PUCCH transmission contains CSI part 1 and CSI part 2, this is punctured by a short PUCCH transmission containing HARQ-ACK and CSI part 1. </w:t>
      </w:r>
    </w:p>
    <w:p w14:paraId="0E3472D2" w14:textId="1BF99FB6" w:rsidR="00A1469E" w:rsidRDefault="00A1469E" w:rsidP="00A1469E">
      <w:pPr>
        <w:jc w:val="both"/>
        <w:rPr>
          <w:b/>
          <w:i/>
          <w:lang w:val="en-US"/>
        </w:rPr>
      </w:pPr>
      <w:r w:rsidRPr="00EB6D99">
        <w:rPr>
          <w:b/>
          <w:i/>
          <w:lang w:val="en-US"/>
        </w:rPr>
        <w:t xml:space="preserve">Proposal 1: In case PUCCH transmissions </w:t>
      </w:r>
      <w:bookmarkStart w:id="7" w:name="_Hlk506309271"/>
      <w:r w:rsidR="005E0B70">
        <w:rPr>
          <w:b/>
          <w:i/>
          <w:lang w:val="en-US"/>
        </w:rPr>
        <w:t>of 2 UCIs that</w:t>
      </w:r>
      <w:r w:rsidRPr="00EB6D99">
        <w:rPr>
          <w:b/>
          <w:i/>
          <w:lang w:val="en-US"/>
        </w:rPr>
        <w:t xml:space="preserve"> </w:t>
      </w:r>
      <w:bookmarkEnd w:id="7"/>
      <w:r w:rsidRPr="00EB6D99">
        <w:rPr>
          <w:b/>
          <w:i/>
          <w:lang w:val="en-US"/>
        </w:rPr>
        <w:t>partially overlap in time, with one of these transmissions using long PUCCH (</w:t>
      </w:r>
      <w:r w:rsidR="00125061">
        <w:rPr>
          <w:b/>
          <w:i/>
          <w:lang w:val="en-US"/>
        </w:rPr>
        <w:t>f</w:t>
      </w:r>
      <w:r w:rsidRPr="00EB6D99">
        <w:rPr>
          <w:b/>
          <w:i/>
          <w:lang w:val="en-US"/>
        </w:rPr>
        <w:t>ormat 1, 3 or 4) and the other transmission using short PUCCH (</w:t>
      </w:r>
      <w:r w:rsidR="00125061">
        <w:rPr>
          <w:b/>
          <w:i/>
          <w:lang w:val="en-US"/>
        </w:rPr>
        <w:t>f</w:t>
      </w:r>
      <w:r w:rsidRPr="00EB6D99">
        <w:rPr>
          <w:b/>
          <w:i/>
          <w:lang w:val="en-US"/>
        </w:rPr>
        <w:t>ormat 0 or 2), the short PUCCH transmission punctures the long PUCCH transmission.</w:t>
      </w:r>
    </w:p>
    <w:p w14:paraId="1A4715CF" w14:textId="141B480B" w:rsidR="00125061" w:rsidRPr="00EB6D99" w:rsidRDefault="00125061" w:rsidP="00A1469E">
      <w:pPr>
        <w:jc w:val="both"/>
        <w:rPr>
          <w:b/>
          <w:i/>
          <w:lang w:val="en-US"/>
        </w:rPr>
      </w:pPr>
      <w:r>
        <w:rPr>
          <w:b/>
          <w:i/>
          <w:lang w:val="en-US"/>
        </w:rPr>
        <w:t>Proposal 2: In case a long PUCCH transmission carrying CSI (part 1 + part 2) on PUCCH format 3 or format 4 overlaps a short PUCCH transmission carrying HARQ-ACK on PUCCH format 2. The short PUCCH transmission punctures the long PUCCH transmission. Furthermore, CSI part 1 is multiplexed on the short PUCCH with HARQ-ACK.</w:t>
      </w:r>
    </w:p>
    <w:p w14:paraId="0D2595D8" w14:textId="4BDA2F8D" w:rsidR="00A1469E" w:rsidRPr="00D77F11" w:rsidRDefault="00A1469E" w:rsidP="00A1469E">
      <w:pPr>
        <w:jc w:val="both"/>
        <w:rPr>
          <w:lang w:val="en-US"/>
        </w:rPr>
      </w:pPr>
      <w:r w:rsidRPr="00B463A6">
        <w:rPr>
          <w:b/>
          <w:lang w:val="en-US"/>
        </w:rPr>
        <w:t>Case 2</w:t>
      </w:r>
      <w:r w:rsidRPr="00AC2DE5">
        <w:rPr>
          <w:lang w:val="en-US"/>
        </w:rPr>
        <w:t>: If both PUCCH transmissions are long PUCCH transmissions that partially overlap. There are several sub-cases to consider here:</w:t>
      </w:r>
    </w:p>
    <w:p w14:paraId="75F248BF" w14:textId="63AF27CE" w:rsidR="00A1469E" w:rsidRPr="00AC2DE5" w:rsidRDefault="00A1469E" w:rsidP="00A1469E">
      <w:pPr>
        <w:pStyle w:val="ListParagraph"/>
        <w:numPr>
          <w:ilvl w:val="0"/>
          <w:numId w:val="2"/>
        </w:numPr>
        <w:jc w:val="both"/>
        <w:rPr>
          <w:sz w:val="20"/>
          <w:szCs w:val="20"/>
          <w:lang w:val="en-US"/>
        </w:rPr>
      </w:pPr>
      <w:r w:rsidRPr="00B463A6">
        <w:rPr>
          <w:b/>
          <w:sz w:val="20"/>
          <w:szCs w:val="20"/>
          <w:lang w:val="en-US"/>
        </w:rPr>
        <w:t>Case 2a</w:t>
      </w:r>
      <w:r w:rsidRPr="00974A8A">
        <w:rPr>
          <w:sz w:val="20"/>
          <w:szCs w:val="20"/>
          <w:lang w:val="en-US"/>
        </w:rPr>
        <w:t>: Both long PUCCH transmissions start at the same symbol, but have different durations. In this case, we can follow the multiplexing rules defined for the case of two fully overlapping long PUCCH transmissions.</w:t>
      </w:r>
      <w:r w:rsidR="00BD7B98" w:rsidRPr="00912E81">
        <w:rPr>
          <w:sz w:val="20"/>
          <w:szCs w:val="20"/>
          <w:lang w:val="en-US"/>
        </w:rPr>
        <w:t xml:space="preserve"> This is shown in </w:t>
      </w:r>
      <w:r w:rsidR="00BD7B98" w:rsidRPr="00AC2DE5">
        <w:rPr>
          <w:sz w:val="20"/>
          <w:szCs w:val="20"/>
          <w:lang w:val="en-US"/>
        </w:rPr>
        <w:fldChar w:fldCharType="begin"/>
      </w:r>
      <w:r w:rsidR="00BD7B98" w:rsidRPr="00AC2DE5">
        <w:rPr>
          <w:sz w:val="20"/>
          <w:szCs w:val="20"/>
          <w:lang w:val="en-US"/>
        </w:rPr>
        <w:instrText xml:space="preserve"> REF _Ref506318286 \h  \* MERGEFORMAT </w:instrText>
      </w:r>
      <w:r w:rsidR="00BD7B98" w:rsidRPr="00AC2DE5">
        <w:rPr>
          <w:sz w:val="20"/>
          <w:szCs w:val="20"/>
          <w:lang w:val="en-US"/>
        </w:rPr>
      </w:r>
      <w:r w:rsidR="00BD7B98" w:rsidRPr="00B463A6">
        <w:rPr>
          <w:sz w:val="20"/>
          <w:szCs w:val="20"/>
          <w:lang w:val="en-US"/>
        </w:rPr>
        <w:fldChar w:fldCharType="separate"/>
      </w:r>
      <w:r w:rsidR="00BD7B98" w:rsidRPr="00B463A6">
        <w:rPr>
          <w:sz w:val="20"/>
          <w:szCs w:val="20"/>
          <w:lang w:val="en-US"/>
        </w:rPr>
        <w:t xml:space="preserve">Figure </w:t>
      </w:r>
      <w:r w:rsidR="00BD7B98" w:rsidRPr="00B463A6">
        <w:rPr>
          <w:noProof/>
          <w:sz w:val="20"/>
          <w:szCs w:val="20"/>
          <w:lang w:val="en-US"/>
        </w:rPr>
        <w:t>2</w:t>
      </w:r>
      <w:r w:rsidR="00BD7B98" w:rsidRPr="00AC2DE5">
        <w:rPr>
          <w:sz w:val="20"/>
          <w:szCs w:val="20"/>
          <w:lang w:val="en-US"/>
        </w:rPr>
        <w:fldChar w:fldCharType="end"/>
      </w:r>
      <w:r w:rsidR="003362C1">
        <w:rPr>
          <w:sz w:val="20"/>
          <w:szCs w:val="20"/>
          <w:lang w:val="en-US"/>
        </w:rPr>
        <w:t>.</w:t>
      </w:r>
    </w:p>
    <w:p w14:paraId="6ADDB9F3" w14:textId="0C5F182E" w:rsidR="00A1469E" w:rsidRPr="00AC2DE5" w:rsidRDefault="00A1469E" w:rsidP="00A1469E">
      <w:pPr>
        <w:pStyle w:val="ListParagraph"/>
        <w:numPr>
          <w:ilvl w:val="0"/>
          <w:numId w:val="2"/>
        </w:numPr>
        <w:jc w:val="both"/>
        <w:rPr>
          <w:sz w:val="20"/>
          <w:szCs w:val="20"/>
          <w:lang w:val="en-US"/>
        </w:rPr>
      </w:pPr>
      <w:r w:rsidRPr="00B463A6">
        <w:rPr>
          <w:b/>
          <w:sz w:val="20"/>
          <w:szCs w:val="20"/>
          <w:lang w:val="en-US"/>
        </w:rPr>
        <w:t>Case 2b</w:t>
      </w:r>
      <w:r w:rsidRPr="00AC2DE5">
        <w:rPr>
          <w:sz w:val="20"/>
          <w:szCs w:val="20"/>
          <w:lang w:val="en-US"/>
        </w:rPr>
        <w:t>: Long PUCCH for</w:t>
      </w:r>
      <w:r w:rsidR="006B5FD8" w:rsidRPr="00D77F11">
        <w:rPr>
          <w:sz w:val="20"/>
          <w:szCs w:val="20"/>
          <w:lang w:val="en-US"/>
        </w:rPr>
        <w:t xml:space="preserve"> HARQ-ACK and CSI start at different symbols. Both UCI transmissions are on PUCCH format 3 or format 4. </w:t>
      </w:r>
      <w:r w:rsidR="006B5FD8" w:rsidRPr="00974A8A">
        <w:rPr>
          <w:sz w:val="20"/>
          <w:szCs w:val="20"/>
          <w:lang w:val="en-US"/>
        </w:rPr>
        <w:t>In this case, we can follow the multiplexing rules defined for the case of two fully overlapping long PUCCH transmissions</w:t>
      </w:r>
      <w:r w:rsidR="006B5FD8" w:rsidRPr="00912E81">
        <w:rPr>
          <w:sz w:val="20"/>
          <w:szCs w:val="20"/>
          <w:lang w:val="en-US"/>
        </w:rPr>
        <w:t>, using the HARQ-ACK resources</w:t>
      </w:r>
      <w:r w:rsidRPr="00AC2DE5">
        <w:rPr>
          <w:sz w:val="20"/>
          <w:szCs w:val="20"/>
          <w:lang w:val="en-US"/>
        </w:rPr>
        <w:t>.</w:t>
      </w:r>
      <w:r w:rsidR="00BD7B98" w:rsidRPr="00AC2DE5">
        <w:rPr>
          <w:sz w:val="20"/>
          <w:szCs w:val="20"/>
          <w:lang w:val="en-US"/>
        </w:rPr>
        <w:t xml:space="preserve"> This is shown in </w:t>
      </w:r>
      <w:r w:rsidR="00BD7B98" w:rsidRPr="00AC2DE5">
        <w:rPr>
          <w:sz w:val="20"/>
          <w:szCs w:val="20"/>
          <w:lang w:val="en-US"/>
        </w:rPr>
        <w:fldChar w:fldCharType="begin"/>
      </w:r>
      <w:r w:rsidR="00BD7B98" w:rsidRPr="00AC2DE5">
        <w:rPr>
          <w:sz w:val="20"/>
          <w:szCs w:val="20"/>
          <w:lang w:val="en-US"/>
        </w:rPr>
        <w:instrText xml:space="preserve"> REF _Ref506318313 \h </w:instrText>
      </w:r>
      <w:r w:rsidR="00AC2DE5" w:rsidRPr="00AC2DE5">
        <w:rPr>
          <w:sz w:val="20"/>
          <w:szCs w:val="20"/>
          <w:lang w:val="en-US"/>
        </w:rPr>
        <w:instrText xml:space="preserve"> \* MERGEFORMAT </w:instrText>
      </w:r>
      <w:r w:rsidR="00BD7B98" w:rsidRPr="00AC2DE5">
        <w:rPr>
          <w:sz w:val="20"/>
          <w:szCs w:val="20"/>
          <w:lang w:val="en-US"/>
        </w:rPr>
      </w:r>
      <w:r w:rsidR="00BD7B98" w:rsidRPr="00B463A6">
        <w:rPr>
          <w:sz w:val="20"/>
          <w:szCs w:val="20"/>
          <w:lang w:val="en-US"/>
        </w:rPr>
        <w:fldChar w:fldCharType="separate"/>
      </w:r>
      <w:r w:rsidR="00BD7B98" w:rsidRPr="00B463A6">
        <w:rPr>
          <w:sz w:val="20"/>
          <w:szCs w:val="20"/>
          <w:lang w:val="en-US"/>
        </w:rPr>
        <w:t xml:space="preserve">Figure </w:t>
      </w:r>
      <w:r w:rsidR="00BD7B98" w:rsidRPr="00B463A6">
        <w:rPr>
          <w:noProof/>
          <w:sz w:val="20"/>
          <w:szCs w:val="20"/>
          <w:lang w:val="en-US"/>
        </w:rPr>
        <w:t>3</w:t>
      </w:r>
      <w:r w:rsidR="00BD7B98" w:rsidRPr="00AC2DE5">
        <w:rPr>
          <w:sz w:val="20"/>
          <w:szCs w:val="20"/>
          <w:lang w:val="en-US"/>
        </w:rPr>
        <w:fldChar w:fldCharType="end"/>
      </w:r>
      <w:r w:rsidR="00BD7B98" w:rsidRPr="00AC2DE5">
        <w:rPr>
          <w:sz w:val="20"/>
          <w:szCs w:val="20"/>
          <w:lang w:val="en-US"/>
        </w:rPr>
        <w:t>.</w:t>
      </w:r>
    </w:p>
    <w:p w14:paraId="57339523" w14:textId="77777777" w:rsidR="006B5FD8" w:rsidRPr="00AC2DE5" w:rsidRDefault="006B5FD8" w:rsidP="00A1469E">
      <w:pPr>
        <w:pStyle w:val="ListParagraph"/>
        <w:numPr>
          <w:ilvl w:val="0"/>
          <w:numId w:val="2"/>
        </w:numPr>
        <w:jc w:val="both"/>
        <w:rPr>
          <w:sz w:val="20"/>
          <w:szCs w:val="20"/>
          <w:lang w:val="en-US"/>
        </w:rPr>
      </w:pPr>
      <w:r w:rsidRPr="00B463A6">
        <w:rPr>
          <w:b/>
          <w:sz w:val="20"/>
          <w:szCs w:val="20"/>
          <w:lang w:val="en-US"/>
        </w:rPr>
        <w:t>Case 2c</w:t>
      </w:r>
      <w:r w:rsidRPr="00AC2DE5">
        <w:rPr>
          <w:sz w:val="20"/>
          <w:szCs w:val="20"/>
          <w:lang w:val="en-US"/>
        </w:rPr>
        <w:t xml:space="preserve">: Long PUCCH for SR and </w:t>
      </w:r>
      <w:r w:rsidRPr="00D77F11">
        <w:rPr>
          <w:sz w:val="20"/>
          <w:szCs w:val="20"/>
          <w:lang w:val="en-US"/>
        </w:rPr>
        <w:t>CSI start at different symbols. In this case, we can follow the multiplexing rules defin</w:t>
      </w:r>
      <w:r w:rsidRPr="00974A8A">
        <w:rPr>
          <w:sz w:val="20"/>
          <w:szCs w:val="20"/>
          <w:lang w:val="en-US"/>
        </w:rPr>
        <w:t>ed for the case of two fully overlapping long PUCCH transmissions</w:t>
      </w:r>
      <w:r w:rsidRPr="00912E81">
        <w:rPr>
          <w:sz w:val="20"/>
          <w:szCs w:val="20"/>
          <w:lang w:val="en-US"/>
        </w:rPr>
        <w:t>, using the CSI resources.</w:t>
      </w:r>
      <w:r w:rsidR="00AC2DE5" w:rsidRPr="00912E81">
        <w:rPr>
          <w:sz w:val="20"/>
          <w:szCs w:val="20"/>
          <w:lang w:val="en-US"/>
        </w:rPr>
        <w:t xml:space="preserve"> This is shown in </w:t>
      </w:r>
      <w:r w:rsidR="00AC2DE5" w:rsidRPr="00AC2DE5">
        <w:rPr>
          <w:sz w:val="20"/>
          <w:szCs w:val="20"/>
          <w:lang w:val="en-US"/>
        </w:rPr>
        <w:fldChar w:fldCharType="begin"/>
      </w:r>
      <w:r w:rsidR="00AC2DE5" w:rsidRPr="00AC2DE5">
        <w:rPr>
          <w:sz w:val="20"/>
          <w:szCs w:val="20"/>
          <w:lang w:val="en-US"/>
        </w:rPr>
        <w:instrText xml:space="preserve"> REF _Ref506318338 \h  \* MERGEFORMAT </w:instrText>
      </w:r>
      <w:r w:rsidR="00AC2DE5" w:rsidRPr="00AC2DE5">
        <w:rPr>
          <w:sz w:val="20"/>
          <w:szCs w:val="20"/>
          <w:lang w:val="en-US"/>
        </w:rPr>
      </w:r>
      <w:r w:rsidR="00AC2DE5" w:rsidRPr="00B463A6">
        <w:rPr>
          <w:sz w:val="20"/>
          <w:szCs w:val="20"/>
          <w:lang w:val="en-US"/>
        </w:rPr>
        <w:fldChar w:fldCharType="separate"/>
      </w:r>
      <w:r w:rsidR="00AC2DE5" w:rsidRPr="00B463A6">
        <w:rPr>
          <w:sz w:val="20"/>
          <w:szCs w:val="20"/>
          <w:lang w:val="en-US"/>
        </w:rPr>
        <w:t xml:space="preserve">Figure </w:t>
      </w:r>
      <w:r w:rsidR="00AC2DE5" w:rsidRPr="00B463A6">
        <w:rPr>
          <w:noProof/>
          <w:sz w:val="20"/>
          <w:szCs w:val="20"/>
          <w:lang w:val="en-US"/>
        </w:rPr>
        <w:t>4</w:t>
      </w:r>
      <w:r w:rsidR="00AC2DE5" w:rsidRPr="00AC2DE5">
        <w:rPr>
          <w:sz w:val="20"/>
          <w:szCs w:val="20"/>
          <w:lang w:val="en-US"/>
        </w:rPr>
        <w:fldChar w:fldCharType="end"/>
      </w:r>
      <w:r w:rsidR="00AC2DE5" w:rsidRPr="00AC2DE5">
        <w:rPr>
          <w:sz w:val="20"/>
          <w:szCs w:val="20"/>
          <w:lang w:val="en-US"/>
        </w:rPr>
        <w:t>.</w:t>
      </w:r>
    </w:p>
    <w:p w14:paraId="70ED5546" w14:textId="77777777" w:rsidR="006B5FD8" w:rsidRPr="00AC2DE5" w:rsidRDefault="006B5FD8" w:rsidP="00A1469E">
      <w:pPr>
        <w:pStyle w:val="ListParagraph"/>
        <w:numPr>
          <w:ilvl w:val="0"/>
          <w:numId w:val="2"/>
        </w:numPr>
        <w:jc w:val="both"/>
        <w:rPr>
          <w:sz w:val="20"/>
          <w:szCs w:val="20"/>
          <w:lang w:val="en-US"/>
        </w:rPr>
      </w:pPr>
      <w:r w:rsidRPr="00B463A6">
        <w:rPr>
          <w:b/>
          <w:sz w:val="20"/>
          <w:szCs w:val="20"/>
          <w:lang w:val="en-US"/>
        </w:rPr>
        <w:t>Case 2d</w:t>
      </w:r>
      <w:r w:rsidRPr="00AC2DE5">
        <w:rPr>
          <w:sz w:val="20"/>
          <w:szCs w:val="20"/>
          <w:lang w:val="en-US"/>
        </w:rPr>
        <w:t xml:space="preserve">: Long PUCCH for SR and HARQ-ACK using PUCCH format 3 or format 4 start at different symbols. In this case, we can follow the multiplexing rules defined for the case of two </w:t>
      </w:r>
      <w:r w:rsidRPr="00D77F11">
        <w:rPr>
          <w:sz w:val="20"/>
          <w:szCs w:val="20"/>
          <w:lang w:val="en-US"/>
        </w:rPr>
        <w:t>fully overlapping long PUCCH transmissions, using the HARQ-ACK</w:t>
      </w:r>
      <w:r w:rsidRPr="00974A8A">
        <w:rPr>
          <w:sz w:val="20"/>
          <w:szCs w:val="20"/>
          <w:lang w:val="en-US"/>
        </w:rPr>
        <w:t xml:space="preserve"> resources.</w:t>
      </w:r>
      <w:r w:rsidR="00AC2DE5" w:rsidRPr="00974A8A">
        <w:rPr>
          <w:sz w:val="20"/>
          <w:szCs w:val="20"/>
          <w:lang w:val="en-US"/>
        </w:rPr>
        <w:t xml:space="preserve"> This is shown in </w:t>
      </w:r>
      <w:r w:rsidR="00AC2DE5" w:rsidRPr="00AC2DE5">
        <w:rPr>
          <w:sz w:val="20"/>
          <w:szCs w:val="20"/>
          <w:lang w:val="en-US"/>
        </w:rPr>
        <w:fldChar w:fldCharType="begin"/>
      </w:r>
      <w:r w:rsidR="00AC2DE5" w:rsidRPr="00AC2DE5">
        <w:rPr>
          <w:sz w:val="20"/>
          <w:szCs w:val="20"/>
          <w:lang w:val="en-US"/>
        </w:rPr>
        <w:instrText xml:space="preserve"> REF _Ref506318353 \h  \* MERGEFORMAT </w:instrText>
      </w:r>
      <w:r w:rsidR="00AC2DE5" w:rsidRPr="00AC2DE5">
        <w:rPr>
          <w:sz w:val="20"/>
          <w:szCs w:val="20"/>
          <w:lang w:val="en-US"/>
        </w:rPr>
      </w:r>
      <w:r w:rsidR="00AC2DE5" w:rsidRPr="00B463A6">
        <w:rPr>
          <w:sz w:val="20"/>
          <w:szCs w:val="20"/>
          <w:lang w:val="en-US"/>
        </w:rPr>
        <w:fldChar w:fldCharType="separate"/>
      </w:r>
      <w:r w:rsidR="00AC2DE5" w:rsidRPr="00B463A6">
        <w:rPr>
          <w:sz w:val="20"/>
          <w:szCs w:val="20"/>
          <w:lang w:val="en-US"/>
        </w:rPr>
        <w:t xml:space="preserve">Figure </w:t>
      </w:r>
      <w:r w:rsidR="00AC2DE5" w:rsidRPr="00B463A6">
        <w:rPr>
          <w:noProof/>
          <w:sz w:val="20"/>
          <w:szCs w:val="20"/>
          <w:lang w:val="en-US"/>
        </w:rPr>
        <w:t>5</w:t>
      </w:r>
      <w:r w:rsidR="00AC2DE5" w:rsidRPr="00AC2DE5">
        <w:rPr>
          <w:sz w:val="20"/>
          <w:szCs w:val="20"/>
          <w:lang w:val="en-US"/>
        </w:rPr>
        <w:fldChar w:fldCharType="end"/>
      </w:r>
      <w:r w:rsidR="00AC2DE5" w:rsidRPr="00AC2DE5">
        <w:rPr>
          <w:sz w:val="20"/>
          <w:szCs w:val="20"/>
          <w:lang w:val="en-US"/>
        </w:rPr>
        <w:t>.</w:t>
      </w:r>
    </w:p>
    <w:p w14:paraId="3C4B9EE9" w14:textId="603159D6" w:rsidR="00A1469E" w:rsidRPr="00AC2DE5" w:rsidRDefault="006B5FD8" w:rsidP="00B463A6">
      <w:pPr>
        <w:pStyle w:val="ListParagraph"/>
        <w:numPr>
          <w:ilvl w:val="0"/>
          <w:numId w:val="2"/>
        </w:numPr>
        <w:jc w:val="both"/>
        <w:rPr>
          <w:sz w:val="20"/>
          <w:szCs w:val="20"/>
          <w:lang w:val="en-US"/>
        </w:rPr>
      </w:pPr>
      <w:r w:rsidRPr="00B463A6">
        <w:rPr>
          <w:b/>
          <w:sz w:val="20"/>
          <w:szCs w:val="20"/>
          <w:lang w:val="en-US"/>
        </w:rPr>
        <w:t>Case 2e</w:t>
      </w:r>
      <w:r w:rsidRPr="00B463A6">
        <w:rPr>
          <w:sz w:val="20"/>
          <w:szCs w:val="20"/>
          <w:lang w:val="en-US"/>
        </w:rPr>
        <w:t>:</w:t>
      </w:r>
      <w:r w:rsidRPr="00D77F11">
        <w:rPr>
          <w:sz w:val="20"/>
          <w:szCs w:val="20"/>
          <w:lang w:val="en-US"/>
        </w:rPr>
        <w:t xml:space="preserve"> Long PUCCH for SR and HARQ-ACK using PUCCH format 1 start at different symbols</w:t>
      </w:r>
      <w:r w:rsidR="00AC2DE5" w:rsidRPr="00974A8A">
        <w:rPr>
          <w:sz w:val="20"/>
          <w:szCs w:val="20"/>
          <w:lang w:val="en-US"/>
        </w:rPr>
        <w:t xml:space="preserve"> (see </w:t>
      </w:r>
      <w:r w:rsidR="00AC2DE5" w:rsidRPr="00AC2DE5">
        <w:rPr>
          <w:lang w:val="en-US"/>
        </w:rPr>
        <w:fldChar w:fldCharType="begin"/>
      </w:r>
      <w:r w:rsidR="00AC2DE5" w:rsidRPr="00AC2DE5">
        <w:rPr>
          <w:sz w:val="20"/>
          <w:szCs w:val="20"/>
          <w:lang w:val="en-US"/>
        </w:rPr>
        <w:instrText xml:space="preserve"> REF _Ref506318370 \h  \* MERGEFORMAT </w:instrText>
      </w:r>
      <w:r w:rsidR="00AC2DE5" w:rsidRPr="00AC2DE5">
        <w:rPr>
          <w:lang w:val="en-US"/>
        </w:rPr>
      </w:r>
      <w:r w:rsidR="00AC2DE5" w:rsidRPr="00B463A6">
        <w:rPr>
          <w:lang w:val="en-US"/>
        </w:rPr>
        <w:fldChar w:fldCharType="separate"/>
      </w:r>
      <w:r w:rsidR="00AC2DE5" w:rsidRPr="00B463A6">
        <w:rPr>
          <w:sz w:val="20"/>
          <w:szCs w:val="20"/>
          <w:lang w:val="en-US"/>
        </w:rPr>
        <w:t xml:space="preserve">Figure </w:t>
      </w:r>
      <w:r w:rsidR="00AC2DE5" w:rsidRPr="00B463A6">
        <w:rPr>
          <w:noProof/>
          <w:sz w:val="20"/>
          <w:szCs w:val="20"/>
          <w:lang w:val="en-US"/>
        </w:rPr>
        <w:t>6</w:t>
      </w:r>
      <w:r w:rsidR="00AC2DE5" w:rsidRPr="00AC2DE5">
        <w:rPr>
          <w:lang w:val="en-US"/>
        </w:rPr>
        <w:fldChar w:fldCharType="end"/>
      </w:r>
      <w:r w:rsidR="00AC2DE5" w:rsidRPr="00AC2DE5">
        <w:rPr>
          <w:sz w:val="20"/>
          <w:szCs w:val="20"/>
          <w:lang w:val="en-US"/>
        </w:rPr>
        <w:t>)</w:t>
      </w:r>
      <w:r w:rsidRPr="00AC2DE5">
        <w:rPr>
          <w:sz w:val="20"/>
          <w:szCs w:val="20"/>
          <w:lang w:val="en-US"/>
        </w:rPr>
        <w:t xml:space="preserve">. </w:t>
      </w:r>
    </w:p>
    <w:p w14:paraId="3C1C3666" w14:textId="03A4CC27" w:rsidR="00A1469E" w:rsidRPr="00AC2DE5" w:rsidRDefault="006B5FD8" w:rsidP="00A1469E">
      <w:pPr>
        <w:pStyle w:val="ListParagraph"/>
        <w:numPr>
          <w:ilvl w:val="1"/>
          <w:numId w:val="2"/>
        </w:numPr>
        <w:jc w:val="both"/>
        <w:rPr>
          <w:sz w:val="20"/>
          <w:szCs w:val="20"/>
          <w:lang w:val="en-US"/>
        </w:rPr>
      </w:pPr>
      <w:r w:rsidRPr="00AC2DE5">
        <w:rPr>
          <w:sz w:val="20"/>
          <w:szCs w:val="20"/>
          <w:lang w:val="en-US"/>
        </w:rPr>
        <w:lastRenderedPageBreak/>
        <w:t xml:space="preserve">If the </w:t>
      </w:r>
      <w:r w:rsidR="00DE397E" w:rsidRPr="00AC2DE5">
        <w:rPr>
          <w:sz w:val="20"/>
          <w:szCs w:val="20"/>
          <w:lang w:val="en-US"/>
        </w:rPr>
        <w:t xml:space="preserve">long </w:t>
      </w:r>
      <w:r w:rsidRPr="00AC2DE5">
        <w:rPr>
          <w:sz w:val="20"/>
          <w:szCs w:val="20"/>
          <w:lang w:val="en-US"/>
        </w:rPr>
        <w:t xml:space="preserve">PUCCH </w:t>
      </w:r>
      <w:r w:rsidR="00DE397E" w:rsidRPr="00AC2DE5">
        <w:rPr>
          <w:sz w:val="20"/>
          <w:szCs w:val="20"/>
          <w:lang w:val="en-US"/>
        </w:rPr>
        <w:t>for</w:t>
      </w:r>
      <w:r w:rsidRPr="00AC2DE5">
        <w:rPr>
          <w:sz w:val="20"/>
          <w:szCs w:val="20"/>
          <w:lang w:val="en-US"/>
        </w:rPr>
        <w:t xml:space="preserve"> SR starts before the </w:t>
      </w:r>
      <w:r w:rsidR="00DE397E" w:rsidRPr="00AC2DE5">
        <w:rPr>
          <w:sz w:val="20"/>
          <w:szCs w:val="20"/>
          <w:lang w:val="en-US"/>
        </w:rPr>
        <w:t xml:space="preserve">long </w:t>
      </w:r>
      <w:r w:rsidRPr="00AC2DE5">
        <w:rPr>
          <w:sz w:val="20"/>
          <w:szCs w:val="20"/>
          <w:lang w:val="en-US"/>
        </w:rPr>
        <w:t xml:space="preserve">PUCCH </w:t>
      </w:r>
      <w:r w:rsidR="00DE397E" w:rsidRPr="00AC2DE5">
        <w:rPr>
          <w:sz w:val="20"/>
          <w:szCs w:val="20"/>
          <w:lang w:val="en-US"/>
        </w:rPr>
        <w:t>for</w:t>
      </w:r>
      <w:r w:rsidRPr="00AC2DE5">
        <w:rPr>
          <w:sz w:val="20"/>
          <w:szCs w:val="20"/>
          <w:lang w:val="en-US"/>
        </w:rPr>
        <w:t xml:space="preserve"> HARQ-ACK. </w:t>
      </w:r>
      <w:r w:rsidR="00A1469E" w:rsidRPr="00AC2DE5">
        <w:rPr>
          <w:sz w:val="20"/>
          <w:szCs w:val="20"/>
          <w:lang w:val="en-US"/>
        </w:rPr>
        <w:t>The HARQ-ACK resource is used to transmit HARQ-ACK in case of negative SR. As the SR resource occurs earlier than the HARQ-ACK resource, it might not meet the HARQ-ACK timing. In this case, the SR is dropped.</w:t>
      </w:r>
    </w:p>
    <w:p w14:paraId="215FB428" w14:textId="6BF2E40F" w:rsidR="00A1469E" w:rsidRPr="00AC2DE5" w:rsidRDefault="00DE397E" w:rsidP="00B463A6">
      <w:pPr>
        <w:pStyle w:val="ListParagraph"/>
        <w:numPr>
          <w:ilvl w:val="1"/>
          <w:numId w:val="2"/>
        </w:numPr>
        <w:jc w:val="both"/>
        <w:rPr>
          <w:sz w:val="20"/>
          <w:szCs w:val="20"/>
          <w:lang w:val="en-US"/>
        </w:rPr>
      </w:pPr>
      <w:r w:rsidRPr="00AC2DE5">
        <w:rPr>
          <w:sz w:val="20"/>
          <w:szCs w:val="20"/>
          <w:lang w:val="en-US"/>
        </w:rPr>
        <w:t>If the</w:t>
      </w:r>
      <w:r w:rsidR="00A1469E" w:rsidRPr="00AC2DE5">
        <w:rPr>
          <w:sz w:val="20"/>
          <w:szCs w:val="20"/>
          <w:lang w:val="en-US"/>
        </w:rPr>
        <w:t xml:space="preserve"> </w:t>
      </w:r>
      <w:r w:rsidRPr="00AC2DE5">
        <w:rPr>
          <w:sz w:val="20"/>
          <w:szCs w:val="20"/>
          <w:lang w:val="en-US"/>
        </w:rPr>
        <w:t>l</w:t>
      </w:r>
      <w:r w:rsidR="00A1469E" w:rsidRPr="00AC2DE5">
        <w:rPr>
          <w:sz w:val="20"/>
          <w:szCs w:val="20"/>
          <w:lang w:val="en-US"/>
        </w:rPr>
        <w:t>ong PUCCH for SR starts after the long PUCCH transmission for HARQ-ACK. In this case, we can follow the multiplexing rules defined for the case of two fully overlapping long PUCCH transmissions. Note that, in case of PUCCH format 1, and positive SR, there might be a slight increase in latency if the SR resource ends after the HARQ-ACK resource.</w:t>
      </w:r>
    </w:p>
    <w:p w14:paraId="6F8F38D9" w14:textId="77777777" w:rsidR="00DE397E" w:rsidRDefault="00DE397E" w:rsidP="00B463A6">
      <w:pPr>
        <w:jc w:val="both"/>
        <w:rPr>
          <w:lang w:val="en-US"/>
        </w:rPr>
      </w:pPr>
    </w:p>
    <w:p w14:paraId="6484C043" w14:textId="77777777" w:rsidR="00DE397E" w:rsidRDefault="000C508C" w:rsidP="00B463A6">
      <w:pPr>
        <w:keepNext/>
        <w:jc w:val="center"/>
      </w:pPr>
      <w:r>
        <w:rPr>
          <w:lang w:val="en-US"/>
        </w:rPr>
        <w:object w:dxaOrig="2464" w:dyaOrig="1897" w14:anchorId="7109ADA1">
          <v:shape id="_x0000_i1026" type="#_x0000_t75" style="width:123.1pt;height:94.55pt" o:ole="">
            <v:imagedata r:id="rId11" o:title=""/>
          </v:shape>
          <o:OLEObject Type="Embed" ProgID="Visio.Drawing.11" ShapeID="_x0000_i1026" DrawAspect="Content" ObjectID="_1580219423" r:id="rId12"/>
        </w:object>
      </w:r>
    </w:p>
    <w:p w14:paraId="721D73F9" w14:textId="77777777" w:rsidR="00DE397E" w:rsidRDefault="00DE397E" w:rsidP="00B463A6">
      <w:pPr>
        <w:pStyle w:val="Caption"/>
        <w:jc w:val="center"/>
        <w:rPr>
          <w:lang w:val="en-US"/>
        </w:rPr>
      </w:pPr>
      <w:bookmarkStart w:id="8" w:name="_Ref506318286"/>
      <w:r>
        <w:t xml:space="preserve">Figure </w:t>
      </w:r>
      <w:r>
        <w:fldChar w:fldCharType="begin"/>
      </w:r>
      <w:r>
        <w:instrText xml:space="preserve"> SEQ Figure \* ARABIC </w:instrText>
      </w:r>
      <w:r>
        <w:fldChar w:fldCharType="separate"/>
      </w:r>
      <w:r w:rsidR="00912E81">
        <w:rPr>
          <w:noProof/>
        </w:rPr>
        <w:t>2</w:t>
      </w:r>
      <w:r>
        <w:fldChar w:fldCharType="end"/>
      </w:r>
      <w:bookmarkEnd w:id="8"/>
      <w:r>
        <w:rPr>
          <w:lang w:val="en-US"/>
        </w:rPr>
        <w:t>: Joint transmission of partially overlapping UCI on long PUCCH starting at the same symbol.</w:t>
      </w:r>
    </w:p>
    <w:p w14:paraId="18959D3F" w14:textId="77777777" w:rsidR="000C508C" w:rsidRDefault="00DE397E" w:rsidP="00B463A6">
      <w:pPr>
        <w:keepNext/>
        <w:jc w:val="center"/>
      </w:pPr>
      <w:r>
        <w:rPr>
          <w:lang w:val="en-US"/>
        </w:rPr>
        <w:object w:dxaOrig="7246" w:dyaOrig="2309" w14:anchorId="6245487B">
          <v:shape id="_x0000_i1027" type="#_x0000_t75" style="width:362.3pt;height:115.45pt" o:ole="">
            <v:imagedata r:id="rId13" o:title=""/>
          </v:shape>
          <o:OLEObject Type="Embed" ProgID="Visio.Drawing.11" ShapeID="_x0000_i1027" DrawAspect="Content" ObjectID="_1580219424" r:id="rId14"/>
        </w:object>
      </w:r>
    </w:p>
    <w:p w14:paraId="25B4FD10" w14:textId="77777777" w:rsidR="00A1469E" w:rsidRDefault="000C508C" w:rsidP="00B463A6">
      <w:pPr>
        <w:pStyle w:val="Caption"/>
        <w:jc w:val="center"/>
        <w:rPr>
          <w:lang w:val="en-US"/>
        </w:rPr>
      </w:pPr>
      <w:bookmarkStart w:id="9" w:name="_Ref506318313"/>
      <w:r>
        <w:t xml:space="preserve">Figure </w:t>
      </w:r>
      <w:r>
        <w:fldChar w:fldCharType="begin"/>
      </w:r>
      <w:r>
        <w:instrText xml:space="preserve"> SEQ Figure \* ARABIC </w:instrText>
      </w:r>
      <w:r>
        <w:fldChar w:fldCharType="separate"/>
      </w:r>
      <w:r w:rsidR="00912E81">
        <w:rPr>
          <w:noProof/>
        </w:rPr>
        <w:t>3</w:t>
      </w:r>
      <w:r>
        <w:fldChar w:fldCharType="end"/>
      </w:r>
      <w:bookmarkEnd w:id="9"/>
      <w:r>
        <w:rPr>
          <w:lang w:val="en-US"/>
        </w:rPr>
        <w:t xml:space="preserve">: </w:t>
      </w:r>
      <w:r w:rsidRPr="00C90B02">
        <w:rPr>
          <w:lang w:val="en-US"/>
        </w:rPr>
        <w:t>Joint transmiss</w:t>
      </w:r>
      <w:r>
        <w:rPr>
          <w:lang w:val="en-US"/>
        </w:rPr>
        <w:t>ion of partially overlapping HARQ-ACK and CSI</w:t>
      </w:r>
      <w:r w:rsidRPr="00C90B02">
        <w:rPr>
          <w:lang w:val="en-US"/>
        </w:rPr>
        <w:t xml:space="preserve"> on</w:t>
      </w:r>
      <w:r>
        <w:rPr>
          <w:lang w:val="en-US"/>
        </w:rPr>
        <w:t xml:space="preserve"> long PUCCH starting at different</w:t>
      </w:r>
      <w:r w:rsidRPr="00C90B02">
        <w:rPr>
          <w:lang w:val="en-US"/>
        </w:rPr>
        <w:t xml:space="preserve"> symbol</w:t>
      </w:r>
      <w:r>
        <w:rPr>
          <w:lang w:val="en-US"/>
        </w:rPr>
        <w:t>s</w:t>
      </w:r>
      <w:r w:rsidRPr="00C90B02">
        <w:rPr>
          <w:lang w:val="en-US"/>
        </w:rPr>
        <w:t>.</w:t>
      </w:r>
    </w:p>
    <w:p w14:paraId="2B5D11A6" w14:textId="77777777" w:rsidR="00DE397E" w:rsidRDefault="00DE397E" w:rsidP="00A1469E">
      <w:pPr>
        <w:jc w:val="both"/>
        <w:rPr>
          <w:lang w:val="en-US"/>
        </w:rPr>
      </w:pPr>
    </w:p>
    <w:p w14:paraId="2C7AE80B" w14:textId="77777777" w:rsidR="00AE0877" w:rsidRDefault="00AE0877" w:rsidP="00B463A6">
      <w:pPr>
        <w:keepNext/>
        <w:jc w:val="center"/>
      </w:pPr>
      <w:r>
        <w:rPr>
          <w:lang w:val="en-US"/>
        </w:rPr>
        <w:object w:dxaOrig="7246" w:dyaOrig="2309" w14:anchorId="3546B96F">
          <v:shape id="_x0000_i1028" type="#_x0000_t75" style="width:362.45pt;height:115.4pt" o:ole="">
            <v:imagedata r:id="rId15" o:title=""/>
          </v:shape>
          <o:OLEObject Type="Embed" ProgID="Visio.Drawing.11" ShapeID="_x0000_i1028" DrawAspect="Content" ObjectID="_1580219425" r:id="rId16"/>
        </w:object>
      </w:r>
    </w:p>
    <w:p w14:paraId="6619D7C4" w14:textId="77777777" w:rsidR="00EB7698" w:rsidRDefault="00AE0877" w:rsidP="00B463A6">
      <w:pPr>
        <w:pStyle w:val="Caption"/>
        <w:jc w:val="center"/>
        <w:rPr>
          <w:lang w:val="en-US"/>
        </w:rPr>
      </w:pPr>
      <w:bookmarkStart w:id="10" w:name="_Ref506318338"/>
      <w:r>
        <w:t xml:space="preserve">Figure </w:t>
      </w:r>
      <w:r>
        <w:fldChar w:fldCharType="begin"/>
      </w:r>
      <w:r>
        <w:instrText xml:space="preserve"> SEQ Figure \* ARABIC </w:instrText>
      </w:r>
      <w:r>
        <w:fldChar w:fldCharType="separate"/>
      </w:r>
      <w:r w:rsidR="00912E81">
        <w:rPr>
          <w:noProof/>
        </w:rPr>
        <w:t>4</w:t>
      </w:r>
      <w:r>
        <w:fldChar w:fldCharType="end"/>
      </w:r>
      <w:bookmarkEnd w:id="10"/>
      <w:r>
        <w:rPr>
          <w:lang w:val="en-US"/>
        </w:rPr>
        <w:t xml:space="preserve">: </w:t>
      </w:r>
      <w:r w:rsidRPr="00EE6DFB">
        <w:rPr>
          <w:lang w:val="en-US"/>
        </w:rPr>
        <w:t xml:space="preserve">Joint transmission of partially overlapping </w:t>
      </w:r>
      <w:r>
        <w:rPr>
          <w:lang w:val="en-US"/>
        </w:rPr>
        <w:t>SR</w:t>
      </w:r>
      <w:r w:rsidRPr="00EE6DFB">
        <w:rPr>
          <w:lang w:val="en-US"/>
        </w:rPr>
        <w:t xml:space="preserve"> and CSI on long PUCCH starting at different symbols.</w:t>
      </w:r>
    </w:p>
    <w:p w14:paraId="087766A1" w14:textId="77777777" w:rsidR="00EB7698" w:rsidRDefault="00EB7698" w:rsidP="00B463A6">
      <w:pPr>
        <w:jc w:val="center"/>
        <w:rPr>
          <w:lang w:val="en-US"/>
        </w:rPr>
      </w:pPr>
    </w:p>
    <w:p w14:paraId="67A8DB98" w14:textId="77777777" w:rsidR="00AE0877" w:rsidRDefault="00AE0877" w:rsidP="00B463A6">
      <w:pPr>
        <w:keepNext/>
        <w:jc w:val="center"/>
      </w:pPr>
      <w:r>
        <w:rPr>
          <w:lang w:val="en-US"/>
        </w:rPr>
        <w:object w:dxaOrig="7246" w:dyaOrig="2309" w14:anchorId="1D9453A1">
          <v:shape id="_x0000_i1029" type="#_x0000_t75" style="width:362.45pt;height:115.4pt" o:ole="">
            <v:imagedata r:id="rId17" o:title=""/>
          </v:shape>
          <o:OLEObject Type="Embed" ProgID="Visio.Drawing.11" ShapeID="_x0000_i1029" DrawAspect="Content" ObjectID="_1580219426" r:id="rId18"/>
        </w:object>
      </w:r>
    </w:p>
    <w:p w14:paraId="16D18535" w14:textId="77777777" w:rsidR="00EB7698" w:rsidRDefault="00AE0877" w:rsidP="00B463A6">
      <w:pPr>
        <w:pStyle w:val="Caption"/>
        <w:jc w:val="center"/>
        <w:rPr>
          <w:lang w:val="en-US"/>
        </w:rPr>
      </w:pPr>
      <w:bookmarkStart w:id="11" w:name="_Ref506318353"/>
      <w:r>
        <w:t xml:space="preserve">Figure </w:t>
      </w:r>
      <w:r>
        <w:fldChar w:fldCharType="begin"/>
      </w:r>
      <w:r>
        <w:instrText xml:space="preserve"> SEQ Figure \* ARABIC </w:instrText>
      </w:r>
      <w:r>
        <w:fldChar w:fldCharType="separate"/>
      </w:r>
      <w:r w:rsidR="00912E81">
        <w:rPr>
          <w:noProof/>
        </w:rPr>
        <w:t>5</w:t>
      </w:r>
      <w:r>
        <w:fldChar w:fldCharType="end"/>
      </w:r>
      <w:bookmarkEnd w:id="11"/>
      <w:r>
        <w:rPr>
          <w:lang w:val="en-US"/>
        </w:rPr>
        <w:t xml:space="preserve">: </w:t>
      </w:r>
      <w:r w:rsidRPr="00606723">
        <w:rPr>
          <w:lang w:val="en-US"/>
        </w:rPr>
        <w:t xml:space="preserve">Joint transmission of partially overlapping </w:t>
      </w:r>
      <w:r>
        <w:rPr>
          <w:lang w:val="en-US"/>
        </w:rPr>
        <w:t xml:space="preserve">HARQ-ACK on PUCCH format 3 or format 4 and SR on </w:t>
      </w:r>
      <w:r w:rsidRPr="00606723">
        <w:rPr>
          <w:lang w:val="en-US"/>
        </w:rPr>
        <w:t xml:space="preserve">PUCCH </w:t>
      </w:r>
      <w:r>
        <w:rPr>
          <w:lang w:val="en-US"/>
        </w:rPr>
        <w:t xml:space="preserve">format 1 </w:t>
      </w:r>
      <w:r w:rsidRPr="00606723">
        <w:rPr>
          <w:lang w:val="en-US"/>
        </w:rPr>
        <w:t>starting at different symbols.</w:t>
      </w:r>
    </w:p>
    <w:p w14:paraId="7EEFFBF2" w14:textId="77777777" w:rsidR="00AE0877" w:rsidRDefault="00AE0877" w:rsidP="00B463A6">
      <w:pPr>
        <w:rPr>
          <w:lang w:val="en-US"/>
        </w:rPr>
      </w:pPr>
    </w:p>
    <w:p w14:paraId="57A16DDF" w14:textId="77777777" w:rsidR="00BD7B98" w:rsidRDefault="00BD7B98" w:rsidP="00B463A6">
      <w:pPr>
        <w:keepNext/>
        <w:jc w:val="center"/>
      </w:pPr>
      <w:r>
        <w:rPr>
          <w:lang w:val="en-US"/>
        </w:rPr>
        <w:object w:dxaOrig="7303" w:dyaOrig="2869" w14:anchorId="256C1BD9">
          <v:shape id="_x0000_i1030" type="#_x0000_t75" style="width:365.4pt;height:143.5pt" o:ole="">
            <v:imagedata r:id="rId19" o:title=""/>
          </v:shape>
          <o:OLEObject Type="Embed" ProgID="Visio.Drawing.11" ShapeID="_x0000_i1030" DrawAspect="Content" ObjectID="_1580219427" r:id="rId20"/>
        </w:object>
      </w:r>
    </w:p>
    <w:p w14:paraId="0B0D2C30" w14:textId="77777777" w:rsidR="00BD7B98" w:rsidRDefault="00BD7B98" w:rsidP="00B463A6">
      <w:pPr>
        <w:pStyle w:val="Caption"/>
        <w:jc w:val="center"/>
        <w:rPr>
          <w:lang w:val="en-US"/>
        </w:rPr>
      </w:pPr>
      <w:bookmarkStart w:id="12" w:name="_Ref506318370"/>
      <w:r>
        <w:t xml:space="preserve">Figure </w:t>
      </w:r>
      <w:r>
        <w:fldChar w:fldCharType="begin"/>
      </w:r>
      <w:r>
        <w:instrText xml:space="preserve"> SEQ Figure \* ARABIC </w:instrText>
      </w:r>
      <w:r>
        <w:fldChar w:fldCharType="separate"/>
      </w:r>
      <w:r w:rsidR="00912E81">
        <w:rPr>
          <w:noProof/>
        </w:rPr>
        <w:t>6</w:t>
      </w:r>
      <w:r>
        <w:fldChar w:fldCharType="end"/>
      </w:r>
      <w:bookmarkEnd w:id="12"/>
      <w:r>
        <w:rPr>
          <w:lang w:val="en-US"/>
        </w:rPr>
        <w:t xml:space="preserve">: </w:t>
      </w:r>
      <w:r w:rsidRPr="00F31366">
        <w:rPr>
          <w:lang w:val="en-US"/>
        </w:rPr>
        <w:t xml:space="preserve">Joint transmission of partially overlapping HARQ-ACK on PUCCH format </w:t>
      </w:r>
      <w:r>
        <w:rPr>
          <w:lang w:val="en-US"/>
        </w:rPr>
        <w:t>1</w:t>
      </w:r>
      <w:r w:rsidRPr="00F31366">
        <w:rPr>
          <w:lang w:val="en-US"/>
        </w:rPr>
        <w:t xml:space="preserve"> and SR on PUCCH format 1 starting at different symbols.</w:t>
      </w:r>
    </w:p>
    <w:p w14:paraId="1364F1C6" w14:textId="77777777" w:rsidR="00BD7B98" w:rsidRDefault="00BD7B98" w:rsidP="00B463A6">
      <w:pPr>
        <w:rPr>
          <w:lang w:val="en-US"/>
        </w:rPr>
      </w:pPr>
    </w:p>
    <w:p w14:paraId="229C0595" w14:textId="245B1F0A" w:rsidR="00A1469E" w:rsidRPr="00EB6D99" w:rsidRDefault="00A1469E" w:rsidP="00A1469E">
      <w:pPr>
        <w:jc w:val="both"/>
        <w:rPr>
          <w:b/>
          <w:i/>
          <w:lang w:val="en-US"/>
        </w:rPr>
      </w:pPr>
      <w:r w:rsidRPr="00EB6D99">
        <w:rPr>
          <w:b/>
          <w:i/>
          <w:lang w:val="en-US"/>
        </w:rPr>
        <w:t xml:space="preserve">Proposal </w:t>
      </w:r>
      <w:r w:rsidR="003362C1">
        <w:rPr>
          <w:b/>
          <w:i/>
          <w:lang w:val="en-US"/>
        </w:rPr>
        <w:t>3</w:t>
      </w:r>
      <w:r w:rsidRPr="00EB6D99">
        <w:rPr>
          <w:b/>
          <w:i/>
          <w:lang w:val="en-US"/>
        </w:rPr>
        <w:t xml:space="preserve">: In case of long PUCCH transmission for </w:t>
      </w:r>
      <w:bookmarkStart w:id="13" w:name="_Hlk506318680"/>
      <w:r w:rsidR="00AC2DE5">
        <w:rPr>
          <w:b/>
          <w:i/>
          <w:lang w:val="en-US"/>
        </w:rPr>
        <w:t xml:space="preserve">two UCI transmissions </w:t>
      </w:r>
      <w:bookmarkEnd w:id="13"/>
      <w:r w:rsidRPr="00EB6D99">
        <w:rPr>
          <w:b/>
          <w:i/>
          <w:lang w:val="en-US"/>
        </w:rPr>
        <w:t>that partially overlap in time</w:t>
      </w:r>
      <w:r w:rsidR="00AC2DE5">
        <w:rPr>
          <w:b/>
          <w:i/>
          <w:lang w:val="en-US"/>
        </w:rPr>
        <w:t>, follow the multiplexing rules defined for the case of two fully overlapping long PUCCH transmissions except for the following case</w:t>
      </w:r>
      <w:r w:rsidRPr="00EB6D99">
        <w:rPr>
          <w:b/>
          <w:i/>
          <w:lang w:val="en-US"/>
        </w:rPr>
        <w:t>:</w:t>
      </w:r>
      <w:r w:rsidR="00AC2DE5">
        <w:rPr>
          <w:b/>
          <w:i/>
          <w:lang w:val="en-US"/>
        </w:rPr>
        <w:t xml:space="preserve"> If the SR </w:t>
      </w:r>
      <w:r w:rsidR="00AC2DE5" w:rsidRPr="00EB6D99">
        <w:rPr>
          <w:b/>
          <w:i/>
          <w:lang w:val="en-US"/>
        </w:rPr>
        <w:t>PUCCH</w:t>
      </w:r>
      <w:r w:rsidR="00AC2DE5">
        <w:rPr>
          <w:b/>
          <w:i/>
          <w:lang w:val="en-US"/>
        </w:rPr>
        <w:t xml:space="preserve"> format 1</w:t>
      </w:r>
      <w:r w:rsidR="00AC2DE5" w:rsidRPr="00EB6D99">
        <w:rPr>
          <w:b/>
          <w:i/>
          <w:lang w:val="en-US"/>
        </w:rPr>
        <w:t xml:space="preserve"> transmission starts </w:t>
      </w:r>
      <w:r w:rsidR="00AC2DE5">
        <w:rPr>
          <w:b/>
          <w:i/>
          <w:lang w:val="en-US"/>
        </w:rPr>
        <w:t xml:space="preserve">before the HARQ-ACK </w:t>
      </w:r>
      <w:r w:rsidR="00AC2DE5" w:rsidRPr="00EB6D99">
        <w:rPr>
          <w:b/>
          <w:i/>
          <w:lang w:val="en-US"/>
        </w:rPr>
        <w:t>PUCCH</w:t>
      </w:r>
      <w:r w:rsidR="00AC2DE5">
        <w:rPr>
          <w:b/>
          <w:i/>
          <w:lang w:val="en-US"/>
        </w:rPr>
        <w:t xml:space="preserve"> format 1</w:t>
      </w:r>
      <w:r w:rsidR="00AC2DE5" w:rsidRPr="00EB6D99">
        <w:rPr>
          <w:b/>
          <w:i/>
          <w:lang w:val="en-US"/>
        </w:rPr>
        <w:t xml:space="preserve"> transmission</w:t>
      </w:r>
      <w:r w:rsidR="00AC2DE5">
        <w:rPr>
          <w:b/>
          <w:i/>
          <w:lang w:val="en-US"/>
        </w:rPr>
        <w:t>, in this case the SR is dropped.</w:t>
      </w:r>
    </w:p>
    <w:p w14:paraId="063A01DB" w14:textId="77777777" w:rsidR="00A1469E" w:rsidRDefault="00A1469E" w:rsidP="00A1469E">
      <w:pPr>
        <w:jc w:val="both"/>
        <w:rPr>
          <w:lang w:val="en-US"/>
        </w:rPr>
      </w:pPr>
    </w:p>
    <w:p w14:paraId="7A65D24C" w14:textId="77777777" w:rsidR="00D77F11" w:rsidRDefault="00D77F11" w:rsidP="00B463A6">
      <w:pPr>
        <w:pStyle w:val="Heading2"/>
        <w:rPr>
          <w:lang w:val="en-US"/>
        </w:rPr>
      </w:pPr>
      <w:r>
        <w:rPr>
          <w:lang w:val="en-US"/>
        </w:rPr>
        <w:t>2.2</w:t>
      </w:r>
      <w:r>
        <w:rPr>
          <w:lang w:val="en-US"/>
        </w:rPr>
        <w:tab/>
      </w:r>
      <w:r w:rsidRPr="00D77F11">
        <w:rPr>
          <w:lang w:val="en-US"/>
        </w:rPr>
        <w:t>Multiplexing of HARQ-ACK/CSI with multiple SR occasions</w:t>
      </w:r>
    </w:p>
    <w:p w14:paraId="2F41A01A" w14:textId="4DD1D945" w:rsidR="00D77F11" w:rsidRDefault="00974A8A" w:rsidP="00B463A6">
      <w:pPr>
        <w:rPr>
          <w:rFonts w:eastAsia="Times New Roman"/>
          <w:szCs w:val="24"/>
          <w:lang w:val="en-US" w:eastAsia="fi-FI"/>
        </w:rPr>
      </w:pPr>
      <w:r>
        <w:rPr>
          <w:rFonts w:eastAsia="Times New Roman"/>
          <w:szCs w:val="24"/>
          <w:lang w:val="en-US" w:eastAsia="fi-FI"/>
        </w:rPr>
        <w:t xml:space="preserve">In RAN1 AH 1801 </w:t>
      </w:r>
      <w:r>
        <w:rPr>
          <w:rFonts w:eastAsia="Times New Roman"/>
          <w:szCs w:val="24"/>
          <w:lang w:val="en-US" w:eastAsia="fi-FI"/>
        </w:rPr>
        <w:fldChar w:fldCharType="begin"/>
      </w:r>
      <w:r>
        <w:rPr>
          <w:rFonts w:eastAsia="Times New Roman"/>
          <w:szCs w:val="24"/>
          <w:lang w:val="en-US" w:eastAsia="fi-FI"/>
        </w:rPr>
        <w:instrText xml:space="preserve"> REF _Ref506306436 \r \h </w:instrText>
      </w:r>
      <w:r>
        <w:rPr>
          <w:rFonts w:eastAsia="Times New Roman"/>
          <w:szCs w:val="24"/>
          <w:lang w:val="en-US" w:eastAsia="fi-FI"/>
        </w:rPr>
      </w:r>
      <w:r>
        <w:rPr>
          <w:rFonts w:eastAsia="Times New Roman"/>
          <w:szCs w:val="24"/>
          <w:lang w:val="en-US" w:eastAsia="fi-FI"/>
        </w:rPr>
        <w:fldChar w:fldCharType="separate"/>
      </w:r>
      <w:r>
        <w:rPr>
          <w:rFonts w:eastAsia="Times New Roman"/>
          <w:szCs w:val="24"/>
          <w:lang w:val="en-US" w:eastAsia="fi-FI"/>
        </w:rPr>
        <w:t>[2]</w:t>
      </w:r>
      <w:r>
        <w:rPr>
          <w:rFonts w:eastAsia="Times New Roman"/>
          <w:szCs w:val="24"/>
          <w:lang w:val="en-US" w:eastAsia="fi-FI"/>
        </w:rPr>
        <w:fldChar w:fldCharType="end"/>
      </w:r>
      <w:r>
        <w:rPr>
          <w:rFonts w:eastAsia="Times New Roman"/>
          <w:szCs w:val="24"/>
          <w:lang w:val="en-US" w:eastAsia="fi-FI"/>
        </w:rPr>
        <w:t xml:space="preserve">, </w:t>
      </w:r>
      <w:r w:rsidRPr="00483DBA">
        <w:rPr>
          <w:rFonts w:eastAsia="Times New Roman"/>
          <w:szCs w:val="24"/>
          <w:lang w:val="en-US" w:eastAsia="fi-FI"/>
        </w:rPr>
        <w:t>the</w:t>
      </w:r>
      <w:r>
        <w:rPr>
          <w:rFonts w:eastAsia="Times New Roman"/>
          <w:szCs w:val="24"/>
          <w:lang w:val="en-US" w:eastAsia="fi-FI"/>
        </w:rPr>
        <w:t xml:space="preserve"> following agreement was made </w:t>
      </w:r>
      <w:r w:rsidR="009A1D90">
        <w:rPr>
          <w:rFonts w:eastAsia="Times New Roman"/>
          <w:szCs w:val="24"/>
          <w:lang w:val="en-US" w:eastAsia="fi-FI"/>
        </w:rPr>
        <w:t>for</w:t>
      </w:r>
      <w:r>
        <w:rPr>
          <w:rFonts w:eastAsia="Times New Roman"/>
          <w:szCs w:val="24"/>
          <w:lang w:val="en-US" w:eastAsia="fi-FI"/>
        </w:rPr>
        <w:t xml:space="preserve"> SR multiplexing on PUCCH formats 2, 3 and 4</w:t>
      </w:r>
      <w:r w:rsidRPr="00483DBA">
        <w:rPr>
          <w:rFonts w:eastAsia="Times New Roman"/>
          <w:szCs w:val="24"/>
          <w:lang w:val="en-US" w:eastAsia="fi-FI"/>
        </w:rPr>
        <w:t>:</w:t>
      </w:r>
    </w:p>
    <w:p w14:paraId="03A7CDE8" w14:textId="77777777" w:rsidR="00974A8A" w:rsidRDefault="00974A8A" w:rsidP="00B463A6">
      <w:pPr>
        <w:rPr>
          <w:rFonts w:eastAsia="Times New Roman"/>
          <w:szCs w:val="24"/>
          <w:lang w:val="en-US" w:eastAsia="fi-FI"/>
        </w:rPr>
      </w:pPr>
      <w:r>
        <w:rPr>
          <w:noProof/>
        </w:rPr>
        <mc:AlternateContent>
          <mc:Choice Requires="wps">
            <w:drawing>
              <wp:anchor distT="0" distB="0" distL="114300" distR="114300" simplePos="0" relativeHeight="251665408" behindDoc="0" locked="0" layoutInCell="1" allowOverlap="1" wp14:anchorId="6978D1CA" wp14:editId="5B151669">
                <wp:simplePos x="0" y="0"/>
                <wp:positionH relativeFrom="column">
                  <wp:posOffset>0</wp:posOffset>
                </wp:positionH>
                <wp:positionV relativeFrom="paragraph">
                  <wp:posOffset>0</wp:posOffset>
                </wp:positionV>
                <wp:extent cx="1828800" cy="1828800"/>
                <wp:effectExtent l="0" t="0" r="0" b="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6E7F0FD" w14:textId="77777777" w:rsidR="009A1D90" w:rsidRPr="00EB0C9A" w:rsidRDefault="009A1D90" w:rsidP="00974A8A">
                            <w:r>
                              <w:rPr>
                                <w:highlight w:val="green"/>
                              </w:rPr>
                              <w:t>A</w:t>
                            </w:r>
                            <w:r w:rsidRPr="00EB0C9A">
                              <w:rPr>
                                <w:highlight w:val="green"/>
                              </w:rPr>
                              <w:t>greements</w:t>
                            </w:r>
                            <w:r w:rsidRPr="00EB0C9A">
                              <w:t>:</w:t>
                            </w:r>
                          </w:p>
                          <w:p w14:paraId="0B14CAB1" w14:textId="77777777" w:rsidR="009A1D90" w:rsidRPr="00EB0C9A" w:rsidRDefault="009A1D90" w:rsidP="00974A8A">
                            <w:pPr>
                              <w:numPr>
                                <w:ilvl w:val="0"/>
                                <w:numId w:val="7"/>
                              </w:numPr>
                              <w:overflowPunct/>
                              <w:autoSpaceDE/>
                              <w:autoSpaceDN/>
                              <w:adjustRightInd/>
                              <w:spacing w:after="0"/>
                              <w:ind w:hanging="357"/>
                              <w:jc w:val="both"/>
                              <w:textAlignment w:val="auto"/>
                              <w:rPr>
                                <w:b/>
                                <w:lang w:val="x-none"/>
                              </w:rPr>
                            </w:pPr>
                            <w:r w:rsidRPr="00EB0C9A">
                              <w:t>If a UCI transmission on a PUCCH form a UE using format 2 or 3 or 4 overlaps in time with K PUCCH resources, each configured for a SR, X bits are used to represent a SR being indicated by the UE and appended to the end of the end of HARQ-ACK followed by CSI.</w:t>
                            </w:r>
                          </w:p>
                          <w:p w14:paraId="37B0A54B" w14:textId="77777777" w:rsidR="009A1D90" w:rsidRPr="00E730EB" w:rsidRDefault="009A1D90" w:rsidP="00974A8A">
                            <w:pPr>
                              <w:pStyle w:val="ListParagraph"/>
                              <w:numPr>
                                <w:ilvl w:val="1"/>
                                <w:numId w:val="7"/>
                              </w:numPr>
                              <w:ind w:hanging="357"/>
                              <w:contextualSpacing w:val="0"/>
                              <w:jc w:val="both"/>
                              <w:rPr>
                                <w:sz w:val="20"/>
                                <w:szCs w:val="20"/>
                                <w:lang w:val="en-GB" w:eastAsia="en-US"/>
                              </w:rPr>
                            </w:pPr>
                            <w:r w:rsidRPr="00E730EB">
                              <w:rPr>
                                <w:sz w:val="20"/>
                                <w:szCs w:val="20"/>
                                <w:lang w:val="en-GB" w:eastAsia="en-US"/>
                              </w:rPr>
                              <w:t>Note: X is used to indicated both the presence or absence of SR and which of the K configured SR is embedded.</w:t>
                            </w:r>
                          </w:p>
                          <w:p w14:paraId="0EC2028B" w14:textId="77777777" w:rsidR="009A1D90" w:rsidRPr="00E730EB" w:rsidRDefault="009A1D90" w:rsidP="00974A8A">
                            <w:pPr>
                              <w:pStyle w:val="ListParagraph"/>
                              <w:numPr>
                                <w:ilvl w:val="2"/>
                                <w:numId w:val="7"/>
                              </w:numPr>
                              <w:ind w:hanging="357"/>
                              <w:contextualSpacing w:val="0"/>
                              <w:jc w:val="both"/>
                              <w:rPr>
                                <w:sz w:val="20"/>
                                <w:szCs w:val="20"/>
                                <w:lang w:val="en-GB" w:eastAsia="en-US"/>
                              </w:rPr>
                            </w:pPr>
                            <w:proofErr w:type="gramStart"/>
                            <w:r w:rsidRPr="00E730EB">
                              <w:rPr>
                                <w:sz w:val="20"/>
                                <w:szCs w:val="20"/>
                                <w:lang w:val="en-GB" w:eastAsia="en-US"/>
                              </w:rPr>
                              <w:t>FFS :</w:t>
                            </w:r>
                            <w:proofErr w:type="gramEnd"/>
                            <w:r w:rsidRPr="00E730EB">
                              <w:rPr>
                                <w:sz w:val="20"/>
                                <w:szCs w:val="20"/>
                                <w:lang w:val="en-GB" w:eastAsia="en-US"/>
                              </w:rPr>
                              <w:t xml:space="preserve"> X=ceil(log2(K+1))</w:t>
                            </w:r>
                          </w:p>
                          <w:p w14:paraId="43E84F3C" w14:textId="77777777" w:rsidR="009A1D90" w:rsidRPr="00155719" w:rsidRDefault="009A1D90" w:rsidP="009A1D90">
                            <w:pPr>
                              <w:pStyle w:val="ListParagraph"/>
                              <w:numPr>
                                <w:ilvl w:val="0"/>
                                <w:numId w:val="7"/>
                              </w:numPr>
                              <w:ind w:hanging="357"/>
                              <w:jc w:val="both"/>
                              <w:rPr>
                                <w:sz w:val="20"/>
                                <w:szCs w:val="20"/>
                                <w:lang w:val="en-GB"/>
                              </w:rPr>
                            </w:pPr>
                            <w:r w:rsidRPr="00A524BF">
                              <w:rPr>
                                <w:sz w:val="20"/>
                                <w:szCs w:val="20"/>
                                <w:lang w:val="en-GB" w:eastAsia="en-US"/>
                              </w:rPr>
                              <w:t>FFS PUCCH formats 0 &amp; 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978D1CA" id="Text Box 4" o:spid="_x0000_s1028" type="#_x0000_t202" style="position:absolute;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I26pCM9AgAAfwQAAA4AAAAAAAAAAAAA&#10;AAAALgIAAGRycy9lMm9Eb2MueG1sUEsBAi0AFAAGAAgAAAAhALcMAwjXAAAABQEAAA8AAAAAAAAA&#10;AAAAAAAAlwQAAGRycy9kb3ducmV2LnhtbFBLBQYAAAAABAAEAPMAAACbBQAAAAA=&#10;" filled="f" strokeweight=".5pt">
                <v:textbox style="mso-fit-shape-to-text:t">
                  <w:txbxContent>
                    <w:p w14:paraId="06E7F0FD" w14:textId="77777777" w:rsidR="009A1D90" w:rsidRPr="00EB0C9A" w:rsidRDefault="009A1D90" w:rsidP="00974A8A">
                      <w:r>
                        <w:rPr>
                          <w:highlight w:val="green"/>
                        </w:rPr>
                        <w:t>A</w:t>
                      </w:r>
                      <w:r w:rsidRPr="00EB0C9A">
                        <w:rPr>
                          <w:highlight w:val="green"/>
                        </w:rPr>
                        <w:t>greements</w:t>
                      </w:r>
                      <w:r w:rsidRPr="00EB0C9A">
                        <w:t>:</w:t>
                      </w:r>
                    </w:p>
                    <w:p w14:paraId="0B14CAB1" w14:textId="77777777" w:rsidR="009A1D90" w:rsidRPr="00EB0C9A" w:rsidRDefault="009A1D90" w:rsidP="00974A8A">
                      <w:pPr>
                        <w:numPr>
                          <w:ilvl w:val="0"/>
                          <w:numId w:val="7"/>
                        </w:numPr>
                        <w:overflowPunct/>
                        <w:autoSpaceDE/>
                        <w:autoSpaceDN/>
                        <w:adjustRightInd/>
                        <w:spacing w:after="0"/>
                        <w:ind w:hanging="357"/>
                        <w:jc w:val="both"/>
                        <w:textAlignment w:val="auto"/>
                        <w:rPr>
                          <w:b/>
                          <w:lang w:val="x-none"/>
                        </w:rPr>
                      </w:pPr>
                      <w:r w:rsidRPr="00EB0C9A">
                        <w:t>If a UCI transmission on a PUCCH form a UE using format 2 or 3 or 4 overlaps in time with K PUCCH resources, each configured for a SR, X bits are used to represent a SR being indicated by the UE and appended to the end of the end of HARQ-ACK followed by CSI.</w:t>
                      </w:r>
                    </w:p>
                    <w:p w14:paraId="37B0A54B" w14:textId="77777777" w:rsidR="009A1D90" w:rsidRPr="00E730EB" w:rsidRDefault="009A1D90" w:rsidP="00974A8A">
                      <w:pPr>
                        <w:pStyle w:val="ListParagraph"/>
                        <w:numPr>
                          <w:ilvl w:val="1"/>
                          <w:numId w:val="7"/>
                        </w:numPr>
                        <w:ind w:hanging="357"/>
                        <w:contextualSpacing w:val="0"/>
                        <w:jc w:val="both"/>
                        <w:rPr>
                          <w:sz w:val="20"/>
                          <w:szCs w:val="20"/>
                          <w:lang w:val="en-GB" w:eastAsia="en-US"/>
                        </w:rPr>
                      </w:pPr>
                      <w:r w:rsidRPr="00E730EB">
                        <w:rPr>
                          <w:sz w:val="20"/>
                          <w:szCs w:val="20"/>
                          <w:lang w:val="en-GB" w:eastAsia="en-US"/>
                        </w:rPr>
                        <w:t>Note: X is used to indicated both the presence or absence of SR and which of the K configured SR is embedded.</w:t>
                      </w:r>
                    </w:p>
                    <w:p w14:paraId="0EC2028B" w14:textId="77777777" w:rsidR="009A1D90" w:rsidRPr="00E730EB" w:rsidRDefault="009A1D90" w:rsidP="00974A8A">
                      <w:pPr>
                        <w:pStyle w:val="ListParagraph"/>
                        <w:numPr>
                          <w:ilvl w:val="2"/>
                          <w:numId w:val="7"/>
                        </w:numPr>
                        <w:ind w:hanging="357"/>
                        <w:contextualSpacing w:val="0"/>
                        <w:jc w:val="both"/>
                        <w:rPr>
                          <w:sz w:val="20"/>
                          <w:szCs w:val="20"/>
                          <w:lang w:val="en-GB" w:eastAsia="en-US"/>
                        </w:rPr>
                      </w:pPr>
                      <w:proofErr w:type="gramStart"/>
                      <w:r w:rsidRPr="00E730EB">
                        <w:rPr>
                          <w:sz w:val="20"/>
                          <w:szCs w:val="20"/>
                          <w:lang w:val="en-GB" w:eastAsia="en-US"/>
                        </w:rPr>
                        <w:t>FFS :</w:t>
                      </w:r>
                      <w:proofErr w:type="gramEnd"/>
                      <w:r w:rsidRPr="00E730EB">
                        <w:rPr>
                          <w:sz w:val="20"/>
                          <w:szCs w:val="20"/>
                          <w:lang w:val="en-GB" w:eastAsia="en-US"/>
                        </w:rPr>
                        <w:t xml:space="preserve"> X=ceil(log2(K+1))</w:t>
                      </w:r>
                    </w:p>
                    <w:p w14:paraId="43E84F3C" w14:textId="77777777" w:rsidR="009A1D90" w:rsidRPr="00155719" w:rsidRDefault="009A1D90" w:rsidP="009A1D90">
                      <w:pPr>
                        <w:pStyle w:val="ListParagraph"/>
                        <w:numPr>
                          <w:ilvl w:val="0"/>
                          <w:numId w:val="7"/>
                        </w:numPr>
                        <w:ind w:hanging="357"/>
                        <w:jc w:val="both"/>
                        <w:rPr>
                          <w:sz w:val="20"/>
                          <w:szCs w:val="20"/>
                          <w:lang w:val="en-GB"/>
                        </w:rPr>
                      </w:pPr>
                      <w:r w:rsidRPr="00A524BF">
                        <w:rPr>
                          <w:sz w:val="20"/>
                          <w:szCs w:val="20"/>
                          <w:lang w:val="en-GB" w:eastAsia="en-US"/>
                        </w:rPr>
                        <w:t>FFS PUCCH formats 0 &amp; 1</w:t>
                      </w:r>
                    </w:p>
                  </w:txbxContent>
                </v:textbox>
                <w10:wrap type="square"/>
              </v:shape>
            </w:pict>
          </mc:Fallback>
        </mc:AlternateContent>
      </w:r>
    </w:p>
    <w:p w14:paraId="4234883D" w14:textId="77777777" w:rsidR="00974A8A" w:rsidRDefault="00974A8A" w:rsidP="008E7B95">
      <w:pPr>
        <w:overflowPunct/>
        <w:autoSpaceDE/>
        <w:autoSpaceDN/>
        <w:adjustRightInd/>
        <w:spacing w:before="100" w:beforeAutospacing="1" w:after="120"/>
        <w:jc w:val="both"/>
        <w:textAlignment w:val="auto"/>
        <w:rPr>
          <w:rFonts w:eastAsia="Times New Roman"/>
          <w:szCs w:val="24"/>
          <w:lang w:val="en-US" w:eastAsia="fi-FI"/>
        </w:rPr>
      </w:pPr>
      <w:r>
        <w:rPr>
          <w:rFonts w:eastAsia="Times New Roman"/>
          <w:szCs w:val="24"/>
          <w:lang w:val="en-US" w:eastAsia="fi-FI"/>
        </w:rPr>
        <w:t>The</w:t>
      </w:r>
      <w:r w:rsidRPr="00F55AB9">
        <w:rPr>
          <w:rFonts w:eastAsia="Times New Roman"/>
          <w:szCs w:val="24"/>
          <w:lang w:val="en-US" w:eastAsia="fi-FI"/>
        </w:rPr>
        <w:t xml:space="preserve"> agreement </w:t>
      </w:r>
      <w:r>
        <w:rPr>
          <w:rFonts w:eastAsia="Times New Roman"/>
          <w:szCs w:val="24"/>
          <w:lang w:val="en-US" w:eastAsia="fi-FI"/>
        </w:rPr>
        <w:t>considers the case when PUCCH format 2, 3 or 4 allocation overlaps in time with PUCCH resource allocations for K SR processes. However, it leaves open for further studies the case when PUCCH format 1 or 0 allocations for K SR processes overlap with a PUCCH format 1 allocation for HARQ feedback. Furthermore, the number of bits appended to PUCCH formats 2, 3 or 4 is FFS.</w:t>
      </w:r>
    </w:p>
    <w:p w14:paraId="745B6506" w14:textId="5D67F55C" w:rsidR="00974A8A" w:rsidRPr="00B463A6" w:rsidRDefault="00974A8A" w:rsidP="00B463A6">
      <w:pPr>
        <w:overflowPunct/>
        <w:autoSpaceDE/>
        <w:autoSpaceDN/>
        <w:adjustRightInd/>
        <w:spacing w:before="100" w:beforeAutospacing="1" w:after="120"/>
        <w:jc w:val="both"/>
        <w:textAlignment w:val="auto"/>
        <w:rPr>
          <w:rFonts w:eastAsia="Times New Roman"/>
          <w:szCs w:val="24"/>
          <w:lang w:val="en-US" w:eastAsia="fi-FI"/>
        </w:rPr>
      </w:pPr>
      <w:r>
        <w:rPr>
          <w:rFonts w:eastAsia="Times New Roman"/>
          <w:szCs w:val="24"/>
          <w:lang w:val="en-US" w:eastAsia="fi-FI"/>
        </w:rPr>
        <w:t xml:space="preserve">If a UCI transmission from a UE using PUCCH format 3 or format 4 overlaps with K </w:t>
      </w:r>
      <w:r w:rsidR="00912E81">
        <w:rPr>
          <w:rFonts w:eastAsia="Times New Roman"/>
          <w:szCs w:val="24"/>
          <w:lang w:val="en-US" w:eastAsia="fi-FI"/>
        </w:rPr>
        <w:t>SR</w:t>
      </w:r>
      <w:r>
        <w:rPr>
          <w:rFonts w:eastAsia="Times New Roman"/>
          <w:szCs w:val="24"/>
          <w:lang w:val="en-US" w:eastAsia="fi-FI"/>
        </w:rPr>
        <w:t xml:space="preserve"> occasions </w:t>
      </w:r>
      <w:r w:rsidR="008E7B95">
        <w:rPr>
          <w:rFonts w:eastAsia="Times New Roman"/>
          <w:szCs w:val="24"/>
          <w:lang w:val="en-US" w:eastAsia="fi-FI"/>
        </w:rPr>
        <w:t xml:space="preserve">each </w:t>
      </w:r>
      <w:r>
        <w:rPr>
          <w:rFonts w:eastAsia="Times New Roman"/>
          <w:szCs w:val="24"/>
          <w:lang w:val="en-US" w:eastAsia="fi-FI"/>
        </w:rPr>
        <w:t xml:space="preserve">using PUCCH format 1, there are K+1 states that the UE can indicate to the network. This includes K states of which SR occasion has a positive SR + 1 state if there is no positive SR. This information is conveyed to the network by adding X = </w:t>
      </w:r>
      <m:oMath>
        <m:d>
          <m:dPr>
            <m:begChr m:val="⌈"/>
            <m:endChr m:val="⌉"/>
            <m:ctrlPr>
              <w:rPr>
                <w:rFonts w:ascii="Cambria Math" w:eastAsia="Times New Roman" w:hAnsi="Cambria Math"/>
                <w:i/>
                <w:szCs w:val="24"/>
                <w:lang w:val="en-US" w:eastAsia="fi-FI"/>
              </w:rPr>
            </m:ctrlPr>
          </m:dPr>
          <m:e>
            <m:sSub>
              <m:sSubPr>
                <m:ctrlPr>
                  <w:rPr>
                    <w:rFonts w:ascii="Cambria Math" w:eastAsia="Times New Roman" w:hAnsi="Cambria Math"/>
                    <w:i/>
                    <w:szCs w:val="24"/>
                    <w:lang w:val="en-US" w:eastAsia="fi-FI"/>
                  </w:rPr>
                </m:ctrlPr>
              </m:sSubPr>
              <m:e>
                <m:r>
                  <w:rPr>
                    <w:rFonts w:ascii="Cambria Math" w:eastAsia="Times New Roman" w:hAnsi="Cambria Math"/>
                    <w:szCs w:val="24"/>
                    <w:lang w:val="en-US" w:eastAsia="fi-FI"/>
                  </w:rPr>
                  <m:t>log</m:t>
                </m:r>
              </m:e>
              <m:sub>
                <m:r>
                  <w:rPr>
                    <w:rFonts w:ascii="Cambria Math" w:eastAsia="Times New Roman" w:hAnsi="Cambria Math"/>
                    <w:szCs w:val="24"/>
                    <w:lang w:val="en-US" w:eastAsia="fi-FI"/>
                  </w:rPr>
                  <m:t>2</m:t>
                </m:r>
              </m:sub>
            </m:sSub>
            <m:d>
              <m:dPr>
                <m:ctrlPr>
                  <w:rPr>
                    <w:rFonts w:ascii="Cambria Math" w:eastAsia="Times New Roman" w:hAnsi="Cambria Math"/>
                    <w:i/>
                    <w:szCs w:val="24"/>
                    <w:lang w:val="en-US" w:eastAsia="fi-FI"/>
                  </w:rPr>
                </m:ctrlPr>
              </m:dPr>
              <m:e>
                <m:r>
                  <w:rPr>
                    <w:rFonts w:ascii="Cambria Math" w:eastAsia="Times New Roman" w:hAnsi="Cambria Math"/>
                    <w:szCs w:val="24"/>
                    <w:lang w:val="en-US" w:eastAsia="fi-FI"/>
                  </w:rPr>
                  <m:t>K+1</m:t>
                </m:r>
              </m:e>
            </m:d>
          </m:e>
        </m:d>
      </m:oMath>
      <w:r w:rsidR="009A1D90">
        <w:rPr>
          <w:rFonts w:eastAsia="Times New Roman"/>
          <w:szCs w:val="24"/>
          <w:lang w:val="en-US" w:eastAsia="fi-FI"/>
        </w:rPr>
        <w:t xml:space="preserve"> bits.</w:t>
      </w:r>
    </w:p>
    <w:p w14:paraId="43CA9EFA" w14:textId="712139E7" w:rsidR="00912E81" w:rsidRPr="00B463A6" w:rsidRDefault="009A1D90" w:rsidP="008E7B95">
      <w:pPr>
        <w:jc w:val="both"/>
        <w:rPr>
          <w:rFonts w:eastAsia="Times New Roman"/>
          <w:b/>
          <w:i/>
          <w:szCs w:val="24"/>
          <w:lang w:val="en-US" w:eastAsia="fi-FI"/>
        </w:rPr>
      </w:pPr>
      <w:r>
        <w:rPr>
          <w:b/>
          <w:i/>
          <w:lang w:val="en-US"/>
        </w:rPr>
        <w:t>Proposal 4</w:t>
      </w:r>
      <w:r w:rsidR="00912E81" w:rsidRPr="00B463A6">
        <w:rPr>
          <w:b/>
          <w:i/>
          <w:lang w:val="en-US"/>
        </w:rPr>
        <w:t xml:space="preserve">: </w:t>
      </w:r>
      <w:r w:rsidR="00912E81" w:rsidRPr="00B463A6">
        <w:rPr>
          <w:rFonts w:eastAsia="Times New Roman"/>
          <w:b/>
          <w:i/>
          <w:szCs w:val="24"/>
          <w:lang w:val="en-US" w:eastAsia="fi-FI"/>
        </w:rPr>
        <w:t xml:space="preserve">If a UCI transmission from a UE using PUCCH format 3 or format 4 overlaps with K </w:t>
      </w:r>
      <w:r w:rsidR="008E7B95">
        <w:rPr>
          <w:rFonts w:eastAsia="Times New Roman"/>
          <w:b/>
          <w:i/>
          <w:szCs w:val="24"/>
          <w:lang w:val="en-US" w:eastAsia="fi-FI"/>
        </w:rPr>
        <w:t>SR</w:t>
      </w:r>
      <w:r w:rsidR="00912E81" w:rsidRPr="00B463A6">
        <w:rPr>
          <w:rFonts w:eastAsia="Times New Roman"/>
          <w:b/>
          <w:i/>
          <w:szCs w:val="24"/>
          <w:lang w:val="en-US" w:eastAsia="fi-FI"/>
        </w:rPr>
        <w:t xml:space="preserve"> occasions</w:t>
      </w:r>
      <w:r w:rsidR="008E7B95">
        <w:rPr>
          <w:rFonts w:eastAsia="Times New Roman"/>
          <w:b/>
          <w:i/>
          <w:szCs w:val="24"/>
          <w:lang w:val="en-US" w:eastAsia="fi-FI"/>
        </w:rPr>
        <w:t xml:space="preserve"> each</w:t>
      </w:r>
      <w:r w:rsidR="00912E81" w:rsidRPr="00B463A6">
        <w:rPr>
          <w:rFonts w:eastAsia="Times New Roman"/>
          <w:b/>
          <w:i/>
          <w:szCs w:val="24"/>
          <w:lang w:val="en-US" w:eastAsia="fi-FI"/>
        </w:rPr>
        <w:t xml:space="preserve"> using PUCCH format 1, X bits are appended to the UCI payload, where X = </w:t>
      </w:r>
      <m:oMath>
        <m:d>
          <m:dPr>
            <m:begChr m:val="⌈"/>
            <m:endChr m:val="⌉"/>
            <m:ctrlPr>
              <w:rPr>
                <w:rFonts w:ascii="Cambria Math" w:eastAsia="Times New Roman" w:hAnsi="Cambria Math"/>
                <w:b/>
                <w:i/>
                <w:szCs w:val="24"/>
                <w:lang w:val="en-US" w:eastAsia="fi-FI"/>
              </w:rPr>
            </m:ctrlPr>
          </m:dPr>
          <m:e>
            <m:sSub>
              <m:sSubPr>
                <m:ctrlPr>
                  <w:rPr>
                    <w:rFonts w:ascii="Cambria Math" w:eastAsia="Times New Roman" w:hAnsi="Cambria Math"/>
                    <w:b/>
                    <w:i/>
                    <w:szCs w:val="24"/>
                    <w:lang w:val="en-US" w:eastAsia="fi-FI"/>
                  </w:rPr>
                </m:ctrlPr>
              </m:sSubPr>
              <m:e>
                <m:r>
                  <m:rPr>
                    <m:sty m:val="bi"/>
                  </m:rPr>
                  <w:rPr>
                    <w:rFonts w:ascii="Cambria Math" w:eastAsia="Times New Roman" w:hAnsi="Cambria Math"/>
                    <w:szCs w:val="24"/>
                    <w:lang w:val="en-US" w:eastAsia="fi-FI"/>
                  </w:rPr>
                  <m:t>log</m:t>
                </m:r>
              </m:e>
              <m:sub>
                <m:r>
                  <m:rPr>
                    <m:sty m:val="bi"/>
                  </m:rPr>
                  <w:rPr>
                    <w:rFonts w:ascii="Cambria Math" w:eastAsia="Times New Roman" w:hAnsi="Cambria Math"/>
                    <w:szCs w:val="24"/>
                    <w:lang w:val="en-US" w:eastAsia="fi-FI"/>
                  </w:rPr>
                  <m:t>2</m:t>
                </m:r>
              </m:sub>
            </m:sSub>
            <m:d>
              <m:dPr>
                <m:ctrlPr>
                  <w:rPr>
                    <w:rFonts w:ascii="Cambria Math" w:eastAsia="Times New Roman" w:hAnsi="Cambria Math"/>
                    <w:b/>
                    <w:i/>
                    <w:szCs w:val="24"/>
                    <w:lang w:val="en-US" w:eastAsia="fi-FI"/>
                  </w:rPr>
                </m:ctrlPr>
              </m:dPr>
              <m:e>
                <m:r>
                  <m:rPr>
                    <m:sty m:val="bi"/>
                  </m:rPr>
                  <w:rPr>
                    <w:rFonts w:ascii="Cambria Math" w:eastAsia="Times New Roman" w:hAnsi="Cambria Math"/>
                    <w:szCs w:val="24"/>
                    <w:lang w:val="en-US" w:eastAsia="fi-FI"/>
                  </w:rPr>
                  <m:t>K+1</m:t>
                </m:r>
              </m:e>
            </m:d>
          </m:e>
        </m:d>
      </m:oMath>
      <w:r w:rsidR="00912E81" w:rsidRPr="00B463A6">
        <w:rPr>
          <w:rFonts w:eastAsia="Times New Roman"/>
          <w:b/>
          <w:i/>
          <w:szCs w:val="24"/>
          <w:lang w:val="en-US" w:eastAsia="fi-FI"/>
        </w:rPr>
        <w:t>.</w:t>
      </w:r>
    </w:p>
    <w:p w14:paraId="07019000" w14:textId="11F1EABB" w:rsidR="00912E81" w:rsidRDefault="00912E81" w:rsidP="008E7B95">
      <w:pPr>
        <w:jc w:val="both"/>
        <w:rPr>
          <w:rFonts w:eastAsia="Times New Roman"/>
          <w:szCs w:val="24"/>
          <w:lang w:val="en-US" w:eastAsia="fi-FI"/>
        </w:rPr>
      </w:pPr>
      <w:r>
        <w:rPr>
          <w:rFonts w:eastAsia="Times New Roman"/>
          <w:szCs w:val="24"/>
          <w:lang w:val="en-US" w:eastAsia="fi-FI"/>
        </w:rPr>
        <w:t xml:space="preserve">If a UCI transmission from a UE using PUCCH format 1, 3 or 4 overlaps with K SR occasions </w:t>
      </w:r>
      <w:r w:rsidR="008E7B95">
        <w:rPr>
          <w:rFonts w:eastAsia="Times New Roman"/>
          <w:szCs w:val="24"/>
          <w:lang w:val="en-US" w:eastAsia="fi-FI"/>
        </w:rPr>
        <w:t xml:space="preserve">each </w:t>
      </w:r>
      <w:r>
        <w:rPr>
          <w:rFonts w:eastAsia="Times New Roman"/>
          <w:szCs w:val="24"/>
          <w:lang w:val="en-US" w:eastAsia="fi-FI"/>
        </w:rPr>
        <w:t>using PUCCH format 0 that are transmitted at different times, then as described in section 2.1, the SR on PUCCH format 0 punctures the long PUCCH transmission</w:t>
      </w:r>
      <w:r w:rsidR="008E7B95">
        <w:rPr>
          <w:rFonts w:eastAsia="Times New Roman"/>
          <w:szCs w:val="24"/>
          <w:lang w:val="en-US" w:eastAsia="fi-FI"/>
        </w:rPr>
        <w:t xml:space="preserve"> in case of positive SR</w:t>
      </w:r>
      <w:r w:rsidR="001D1D9D">
        <w:rPr>
          <w:rFonts w:eastAsia="Times New Roman"/>
          <w:szCs w:val="24"/>
          <w:lang w:val="en-US" w:eastAsia="fi-FI"/>
        </w:rPr>
        <w:t xml:space="preserve"> using the resources allocated to SR</w:t>
      </w:r>
      <w:r>
        <w:rPr>
          <w:rFonts w:eastAsia="Times New Roman"/>
          <w:szCs w:val="24"/>
          <w:lang w:val="en-US" w:eastAsia="fi-FI"/>
        </w:rPr>
        <w:t xml:space="preserve">. </w:t>
      </w:r>
      <w:r w:rsidR="008E7B95">
        <w:rPr>
          <w:rFonts w:eastAsia="Times New Roman"/>
          <w:szCs w:val="24"/>
          <w:lang w:val="en-US" w:eastAsia="fi-FI"/>
        </w:rPr>
        <w:t xml:space="preserve">This case is shown in </w:t>
      </w:r>
      <w:r w:rsidR="008E7B95">
        <w:rPr>
          <w:rFonts w:eastAsia="Times New Roman"/>
          <w:szCs w:val="24"/>
          <w:lang w:val="en-US" w:eastAsia="fi-FI"/>
        </w:rPr>
        <w:fldChar w:fldCharType="begin"/>
      </w:r>
      <w:r w:rsidR="008E7B95">
        <w:rPr>
          <w:rFonts w:eastAsia="Times New Roman"/>
          <w:szCs w:val="24"/>
          <w:lang w:val="en-US" w:eastAsia="fi-FI"/>
        </w:rPr>
        <w:instrText xml:space="preserve"> REF _Ref506320904 \h  \* MERGEFORMAT </w:instrText>
      </w:r>
      <w:r w:rsidR="008E7B95">
        <w:rPr>
          <w:rFonts w:eastAsia="Times New Roman"/>
          <w:szCs w:val="24"/>
          <w:lang w:val="en-US" w:eastAsia="fi-FI"/>
        </w:rPr>
      </w:r>
      <w:r w:rsidR="008E7B95">
        <w:rPr>
          <w:rFonts w:eastAsia="Times New Roman"/>
          <w:szCs w:val="24"/>
          <w:lang w:val="en-US" w:eastAsia="fi-FI"/>
        </w:rPr>
        <w:fldChar w:fldCharType="separate"/>
      </w:r>
      <w:r w:rsidR="008E7B95">
        <w:t xml:space="preserve">Figure </w:t>
      </w:r>
      <w:r w:rsidR="008E7B95">
        <w:rPr>
          <w:noProof/>
        </w:rPr>
        <w:t>7</w:t>
      </w:r>
      <w:r w:rsidR="008E7B95">
        <w:rPr>
          <w:rFonts w:eastAsia="Times New Roman"/>
          <w:szCs w:val="24"/>
          <w:lang w:val="en-US" w:eastAsia="fi-FI"/>
        </w:rPr>
        <w:fldChar w:fldCharType="end"/>
      </w:r>
      <w:r w:rsidR="008E7B95">
        <w:rPr>
          <w:rFonts w:eastAsia="Times New Roman"/>
          <w:szCs w:val="24"/>
          <w:lang w:val="en-US" w:eastAsia="fi-FI"/>
        </w:rPr>
        <w:t>.</w:t>
      </w:r>
      <w:r w:rsidR="00DA33BA">
        <w:rPr>
          <w:rFonts w:eastAsia="Times New Roman"/>
          <w:szCs w:val="24"/>
          <w:lang w:val="en-US" w:eastAsia="fi-FI"/>
        </w:rPr>
        <w:t xml:space="preserve"> As discussed in section 2.1, </w:t>
      </w:r>
      <w:r w:rsidR="000E37C3">
        <w:rPr>
          <w:rFonts w:eastAsia="Times New Roman"/>
          <w:szCs w:val="24"/>
          <w:lang w:val="en-US" w:eastAsia="fi-FI"/>
        </w:rPr>
        <w:t>joint transmission of UCI and SR configured with PUCCH format 0 on long PUCCH can increase the SR latency as the positive SR value may appear during the long PUCCH transmission. T</w:t>
      </w:r>
      <w:r w:rsidR="00DA33BA" w:rsidRPr="00DA33BA">
        <w:rPr>
          <w:rFonts w:eastAsia="Times New Roman"/>
          <w:szCs w:val="24"/>
          <w:lang w:val="en-US" w:eastAsia="fi-FI"/>
        </w:rPr>
        <w:t xml:space="preserve">he increased </w:t>
      </w:r>
      <w:r w:rsidR="000E37C3">
        <w:rPr>
          <w:rFonts w:eastAsia="Times New Roman"/>
          <w:szCs w:val="24"/>
          <w:lang w:val="en-US" w:eastAsia="fi-FI"/>
        </w:rPr>
        <w:t xml:space="preserve">SR </w:t>
      </w:r>
      <w:r w:rsidR="00DA33BA" w:rsidRPr="00DA33BA">
        <w:rPr>
          <w:rFonts w:eastAsia="Times New Roman"/>
          <w:szCs w:val="24"/>
          <w:lang w:val="en-US" w:eastAsia="fi-FI"/>
        </w:rPr>
        <w:t>latency makes t</w:t>
      </w:r>
      <w:r w:rsidR="000E37C3">
        <w:rPr>
          <w:rFonts w:eastAsia="Times New Roman"/>
          <w:szCs w:val="24"/>
          <w:lang w:val="en-US" w:eastAsia="fi-FI"/>
        </w:rPr>
        <w:t>he joint transmission on long PUCCH</w:t>
      </w:r>
      <w:r w:rsidR="00DA33BA" w:rsidRPr="00DA33BA">
        <w:rPr>
          <w:rFonts w:eastAsia="Times New Roman"/>
          <w:szCs w:val="24"/>
          <w:lang w:val="en-US" w:eastAsia="fi-FI"/>
        </w:rPr>
        <w:t xml:space="preserve"> not ideal especially for URLLC type traffic.</w:t>
      </w:r>
    </w:p>
    <w:p w14:paraId="61FE1395" w14:textId="77777777" w:rsidR="00912E81" w:rsidRDefault="00912E81" w:rsidP="00B463A6">
      <w:pPr>
        <w:keepNext/>
        <w:jc w:val="center"/>
      </w:pPr>
      <w:r>
        <w:rPr>
          <w:lang w:val="en-US"/>
        </w:rPr>
        <w:object w:dxaOrig="5403" w:dyaOrig="3424" w14:anchorId="01701BA3">
          <v:shape id="_x0000_i1031" type="#_x0000_t75" style="width:269.75pt;height:170.65pt" o:ole="">
            <v:imagedata r:id="rId21" o:title=""/>
          </v:shape>
          <o:OLEObject Type="Embed" ProgID="Visio.Drawing.11" ShapeID="_x0000_i1031" DrawAspect="Content" ObjectID="_1580219428" r:id="rId22"/>
        </w:object>
      </w:r>
    </w:p>
    <w:p w14:paraId="0543E05F" w14:textId="77777777" w:rsidR="00912E81" w:rsidRDefault="00912E81" w:rsidP="00B463A6">
      <w:pPr>
        <w:pStyle w:val="Caption"/>
        <w:jc w:val="center"/>
        <w:rPr>
          <w:lang w:val="en-US"/>
        </w:rPr>
      </w:pPr>
      <w:bookmarkStart w:id="14" w:name="_Ref506320904"/>
      <w:r>
        <w:t xml:space="preserve">Figure </w:t>
      </w:r>
      <w:r>
        <w:fldChar w:fldCharType="begin"/>
      </w:r>
      <w:r>
        <w:instrText xml:space="preserve"> SEQ Figure \* ARABIC </w:instrText>
      </w:r>
      <w:r>
        <w:fldChar w:fldCharType="separate"/>
      </w:r>
      <w:r>
        <w:rPr>
          <w:noProof/>
        </w:rPr>
        <w:t>7</w:t>
      </w:r>
      <w:r>
        <w:fldChar w:fldCharType="end"/>
      </w:r>
      <w:bookmarkEnd w:id="14"/>
      <w:r>
        <w:rPr>
          <w:lang w:val="en-US"/>
        </w:rPr>
        <w:t>: K SR occasions using PUCC</w:t>
      </w:r>
      <w:bookmarkStart w:id="15" w:name="_GoBack"/>
      <w:bookmarkEnd w:id="15"/>
      <w:r>
        <w:rPr>
          <w:lang w:val="en-US"/>
        </w:rPr>
        <w:t xml:space="preserve">H format 0 </w:t>
      </w:r>
      <w:r w:rsidR="008E7B95">
        <w:rPr>
          <w:lang w:val="en-US"/>
        </w:rPr>
        <w:t xml:space="preserve">transmitted </w:t>
      </w:r>
      <w:r>
        <w:rPr>
          <w:lang w:val="en-US"/>
        </w:rPr>
        <w:t>at different times overlapping with long PUCCH.</w:t>
      </w:r>
    </w:p>
    <w:p w14:paraId="18036259" w14:textId="6C62D21B" w:rsidR="008E7B95" w:rsidRDefault="001D1D9D" w:rsidP="008E7B95">
      <w:pPr>
        <w:jc w:val="both"/>
        <w:rPr>
          <w:lang w:val="en-US"/>
        </w:rPr>
      </w:pPr>
      <w:r>
        <w:rPr>
          <w:b/>
          <w:i/>
          <w:lang w:val="en-US"/>
        </w:rPr>
        <w:t>Proposal 5</w:t>
      </w:r>
      <w:r w:rsidR="008E7B95" w:rsidRPr="00E730EB">
        <w:rPr>
          <w:b/>
          <w:i/>
          <w:lang w:val="en-US"/>
        </w:rPr>
        <w:t xml:space="preserve">: </w:t>
      </w:r>
      <w:r w:rsidR="008E7B95" w:rsidRPr="00E730EB">
        <w:rPr>
          <w:rFonts w:eastAsia="Times New Roman"/>
          <w:b/>
          <w:i/>
          <w:szCs w:val="24"/>
          <w:lang w:val="en-US" w:eastAsia="fi-FI"/>
        </w:rPr>
        <w:t xml:space="preserve">If a UCI transmission from a UE using PUCCH format </w:t>
      </w:r>
      <w:r w:rsidR="008E7B95">
        <w:rPr>
          <w:rFonts w:eastAsia="Times New Roman"/>
          <w:b/>
          <w:i/>
          <w:szCs w:val="24"/>
          <w:lang w:val="en-US" w:eastAsia="fi-FI"/>
        </w:rPr>
        <w:t xml:space="preserve">1, 3 or </w:t>
      </w:r>
      <w:r w:rsidR="008E7B95" w:rsidRPr="00E730EB">
        <w:rPr>
          <w:rFonts w:eastAsia="Times New Roman"/>
          <w:b/>
          <w:i/>
          <w:szCs w:val="24"/>
          <w:lang w:val="en-US" w:eastAsia="fi-FI"/>
        </w:rPr>
        <w:t xml:space="preserve">4 overlaps with K </w:t>
      </w:r>
      <w:r w:rsidR="008E7B95">
        <w:rPr>
          <w:rFonts w:eastAsia="Times New Roman"/>
          <w:b/>
          <w:i/>
          <w:szCs w:val="24"/>
          <w:lang w:val="en-US" w:eastAsia="fi-FI"/>
        </w:rPr>
        <w:t>SR</w:t>
      </w:r>
      <w:r w:rsidR="008E7B95" w:rsidRPr="00E730EB">
        <w:rPr>
          <w:rFonts w:eastAsia="Times New Roman"/>
          <w:b/>
          <w:i/>
          <w:szCs w:val="24"/>
          <w:lang w:val="en-US" w:eastAsia="fi-FI"/>
        </w:rPr>
        <w:t xml:space="preserve"> occasions </w:t>
      </w:r>
      <w:r w:rsidR="008E7B95">
        <w:rPr>
          <w:rFonts w:eastAsia="Times New Roman"/>
          <w:b/>
          <w:i/>
          <w:szCs w:val="24"/>
          <w:lang w:val="en-US" w:eastAsia="fi-FI"/>
        </w:rPr>
        <w:t xml:space="preserve">each </w:t>
      </w:r>
      <w:r w:rsidR="008E7B95" w:rsidRPr="00E730EB">
        <w:rPr>
          <w:rFonts w:eastAsia="Times New Roman"/>
          <w:b/>
          <w:i/>
          <w:szCs w:val="24"/>
          <w:lang w:val="en-US" w:eastAsia="fi-FI"/>
        </w:rPr>
        <w:t>using P</w:t>
      </w:r>
      <w:r w:rsidR="008E7B95">
        <w:rPr>
          <w:rFonts w:eastAsia="Times New Roman"/>
          <w:b/>
          <w:i/>
          <w:szCs w:val="24"/>
          <w:lang w:val="en-US" w:eastAsia="fi-FI"/>
        </w:rPr>
        <w:t>UCCH format 0 that are transmitted at different times</w:t>
      </w:r>
      <w:r w:rsidR="008E7B95" w:rsidRPr="00E730EB">
        <w:rPr>
          <w:rFonts w:eastAsia="Times New Roman"/>
          <w:b/>
          <w:i/>
          <w:szCs w:val="24"/>
          <w:lang w:val="en-US" w:eastAsia="fi-FI"/>
        </w:rPr>
        <w:t>,</w:t>
      </w:r>
      <w:r w:rsidR="008E7B95">
        <w:rPr>
          <w:rFonts w:eastAsia="Times New Roman"/>
          <w:b/>
          <w:i/>
          <w:szCs w:val="24"/>
          <w:lang w:val="en-US" w:eastAsia="fi-FI"/>
        </w:rPr>
        <w:t xml:space="preserve"> </w:t>
      </w:r>
      <w:r w:rsidR="008E7B95" w:rsidRPr="008E7B95">
        <w:rPr>
          <w:rFonts w:eastAsia="Times New Roman"/>
          <w:b/>
          <w:i/>
          <w:szCs w:val="24"/>
          <w:lang w:val="en-US" w:eastAsia="fi-FI"/>
        </w:rPr>
        <w:t>the SR on PUCCH format 0 punctures the long PUCCH transmission in case of positive SR.</w:t>
      </w:r>
    </w:p>
    <w:p w14:paraId="3CF2DFE8" w14:textId="43586384" w:rsidR="00172305" w:rsidRDefault="00B36FAA">
      <w:pPr>
        <w:overflowPunct/>
        <w:autoSpaceDE/>
        <w:autoSpaceDN/>
        <w:adjustRightInd/>
        <w:spacing w:before="100" w:beforeAutospacing="1" w:after="120"/>
        <w:jc w:val="both"/>
        <w:textAlignment w:val="auto"/>
        <w:rPr>
          <w:rFonts w:eastAsia="Times New Roman"/>
          <w:szCs w:val="24"/>
          <w:lang w:val="en-US" w:eastAsia="fi-FI"/>
        </w:rPr>
      </w:pPr>
      <w:r>
        <w:rPr>
          <w:rFonts w:eastAsia="Times New Roman"/>
          <w:szCs w:val="24"/>
          <w:lang w:val="en-US" w:eastAsia="fi-FI"/>
        </w:rPr>
        <w:t>If K SR occasions, each using PUCCH format 1, overlap with a short PUCCH transmission using PUCCH format 0 or PUCCH format 2, and in case of a positive SR on one of the K SR occasions, the SR resource associated with the positive SR is selected. The PUCCH format 0 or format 2 transmission punctures the SR transmission when it occurs.</w:t>
      </w:r>
    </w:p>
    <w:p w14:paraId="3CE57ACB" w14:textId="6FAE285A" w:rsidR="00B36FAA" w:rsidRPr="00B463A6" w:rsidRDefault="00B36FAA">
      <w:pPr>
        <w:overflowPunct/>
        <w:autoSpaceDE/>
        <w:autoSpaceDN/>
        <w:adjustRightInd/>
        <w:spacing w:before="100" w:beforeAutospacing="1" w:after="120"/>
        <w:jc w:val="both"/>
        <w:textAlignment w:val="auto"/>
        <w:rPr>
          <w:rFonts w:eastAsia="Times New Roman"/>
          <w:b/>
          <w:i/>
          <w:szCs w:val="24"/>
          <w:lang w:val="en-US" w:eastAsia="fi-FI"/>
        </w:rPr>
      </w:pPr>
      <w:r w:rsidRPr="00B463A6">
        <w:rPr>
          <w:rFonts w:eastAsia="Times New Roman"/>
          <w:b/>
          <w:i/>
          <w:szCs w:val="24"/>
          <w:lang w:val="en-US" w:eastAsia="fi-FI"/>
        </w:rPr>
        <w:t>Proposal 6: If K SR occasions, each using PUCCH format 1, overlap with a short PUCCH transmission using PUCCH format 0 or PUCCH format 2, and in case of a positive SR on one of the K SR occasions, the SR resource associated with the positive SR is selected. The PUCCH format 0 or format 2 transmission punctures the SR transmission when it occurs.</w:t>
      </w:r>
    </w:p>
    <w:p w14:paraId="54E0AEE5" w14:textId="255B5C5B" w:rsidR="008E7B95" w:rsidRPr="00E730EB" w:rsidRDefault="008E7B95">
      <w:pPr>
        <w:overflowPunct/>
        <w:autoSpaceDE/>
        <w:autoSpaceDN/>
        <w:adjustRightInd/>
        <w:spacing w:before="100" w:beforeAutospacing="1" w:after="120"/>
        <w:jc w:val="both"/>
        <w:textAlignment w:val="auto"/>
        <w:rPr>
          <w:rFonts w:eastAsia="Times New Roman"/>
          <w:szCs w:val="24"/>
          <w:lang w:val="en-US" w:eastAsia="fi-FI"/>
        </w:rPr>
      </w:pPr>
      <w:r>
        <w:rPr>
          <w:rFonts w:eastAsia="Times New Roman"/>
          <w:szCs w:val="24"/>
          <w:lang w:val="en-US" w:eastAsia="fi-FI"/>
        </w:rPr>
        <w:t>If a HARQ-ACK transmission from a UE using PUCCH format 1 overlaps with K SR occasions each using PUCCH format 1, in case of negative SR, the HARQ-ACK is transmitted on the HARQ-ACK resource. In case of positive SR, the HARQ-Ack is transmitted on the SR resource corresponding to the positive SR.</w:t>
      </w:r>
    </w:p>
    <w:p w14:paraId="7FB55E0D" w14:textId="3F61D027" w:rsidR="00A1469E" w:rsidRPr="00161439" w:rsidRDefault="00B36FAA" w:rsidP="00A1469E">
      <w:pPr>
        <w:jc w:val="both"/>
        <w:rPr>
          <w:b/>
          <w:bCs/>
          <w:i/>
          <w:iCs/>
          <w:lang w:val="en-US"/>
        </w:rPr>
      </w:pPr>
      <w:r>
        <w:rPr>
          <w:b/>
          <w:i/>
          <w:lang w:val="en-US"/>
        </w:rPr>
        <w:t>Proposal 7</w:t>
      </w:r>
      <w:r w:rsidR="008E7B95" w:rsidRPr="00B463A6">
        <w:rPr>
          <w:b/>
          <w:i/>
          <w:lang w:val="en-US"/>
        </w:rPr>
        <w:t xml:space="preserve">: </w:t>
      </w:r>
      <w:r w:rsidR="008E7B95" w:rsidRPr="00B463A6">
        <w:rPr>
          <w:rFonts w:eastAsia="Times New Roman"/>
          <w:b/>
          <w:i/>
          <w:szCs w:val="24"/>
          <w:lang w:val="en-US" w:eastAsia="fi-FI"/>
        </w:rPr>
        <w:t>If a HARQ-ACK transmission from a UE using PUCCH format 1 overlaps with K SR occasions each using PUCCH format 1, in case of negative SR, the HARQ-ACK is transmitted on the HARQ-ACK resource. In case of positive SR, the HARQ-Ack is transmitted on the SR resource corresponding to the positive SR.</w:t>
      </w:r>
    </w:p>
    <w:p w14:paraId="6BE623B6" w14:textId="77777777" w:rsidR="00A1469E" w:rsidRPr="00420ACD" w:rsidRDefault="00A1469E" w:rsidP="00A1469E">
      <w:pPr>
        <w:pStyle w:val="Heading1"/>
        <w:rPr>
          <w:color w:val="000000" w:themeColor="text1"/>
          <w:lang w:val="en-US"/>
        </w:rPr>
      </w:pPr>
      <w:r w:rsidRPr="00420ACD">
        <w:rPr>
          <w:color w:val="000000"/>
          <w:lang w:val="en-US"/>
        </w:rPr>
        <w:t>3</w:t>
      </w:r>
      <w:r w:rsidRPr="00420ACD">
        <w:rPr>
          <w:color w:val="000000"/>
          <w:lang w:val="en-US"/>
        </w:rPr>
        <w:tab/>
        <w:t>Conclusion</w:t>
      </w:r>
    </w:p>
    <w:p w14:paraId="76F4FB38" w14:textId="77777777" w:rsidR="00A1469E" w:rsidRPr="00420ACD" w:rsidRDefault="00A1469E" w:rsidP="00A1469E">
      <w:pPr>
        <w:jc w:val="both"/>
        <w:rPr>
          <w:lang w:val="en-US"/>
        </w:rPr>
      </w:pPr>
      <w:r w:rsidRPr="7EA655E9">
        <w:rPr>
          <w:lang w:val="en-US"/>
        </w:rPr>
        <w:t xml:space="preserve">In this contribution, we discussed the </w:t>
      </w:r>
      <w:r>
        <w:rPr>
          <w:lang w:val="en-US"/>
        </w:rPr>
        <w:t>remaining open issues related to the structure of</w:t>
      </w:r>
      <w:r w:rsidRPr="7EA655E9">
        <w:rPr>
          <w:lang w:val="en-US"/>
        </w:rPr>
        <w:t xml:space="preserve"> PUCCH </w:t>
      </w:r>
      <w:r>
        <w:rPr>
          <w:lang w:val="en-US"/>
        </w:rPr>
        <w:t>in the long duration</w:t>
      </w:r>
      <w:r w:rsidRPr="7EA655E9">
        <w:rPr>
          <w:lang w:val="en-US"/>
        </w:rPr>
        <w:t>. The following proposals were made:</w:t>
      </w:r>
    </w:p>
    <w:p w14:paraId="2F568829" w14:textId="340A5814" w:rsidR="00A1469E" w:rsidRDefault="00A1469E" w:rsidP="00A1469E">
      <w:pPr>
        <w:jc w:val="both"/>
        <w:rPr>
          <w:b/>
          <w:i/>
          <w:lang w:val="en-US"/>
        </w:rPr>
      </w:pPr>
      <w:r w:rsidRPr="00EB6D99">
        <w:rPr>
          <w:b/>
          <w:i/>
          <w:lang w:val="en-US"/>
        </w:rPr>
        <w:t xml:space="preserve">Proposal 1: In case PUCCH transmissions </w:t>
      </w:r>
      <w:r w:rsidR="005E0B70">
        <w:rPr>
          <w:b/>
          <w:i/>
          <w:lang w:val="en-US"/>
        </w:rPr>
        <w:t>of 2 UCIs that</w:t>
      </w:r>
      <w:r w:rsidR="005E0B70" w:rsidRPr="00EB6D99">
        <w:rPr>
          <w:b/>
          <w:i/>
          <w:lang w:val="en-US"/>
        </w:rPr>
        <w:t xml:space="preserve"> </w:t>
      </w:r>
      <w:r w:rsidRPr="00EB6D99">
        <w:rPr>
          <w:b/>
          <w:i/>
          <w:lang w:val="en-US"/>
        </w:rPr>
        <w:t>partially overlap in time, with one of these transmissions using long PUCCH (</w:t>
      </w:r>
      <w:r w:rsidR="003362C1">
        <w:rPr>
          <w:b/>
          <w:i/>
          <w:lang w:val="en-US"/>
        </w:rPr>
        <w:t>f</w:t>
      </w:r>
      <w:r w:rsidRPr="00EB6D99">
        <w:rPr>
          <w:b/>
          <w:i/>
          <w:lang w:val="en-US"/>
        </w:rPr>
        <w:t>ormat 1, 3 or 4) and the other transmission using short PUCCH (</w:t>
      </w:r>
      <w:r w:rsidR="003362C1">
        <w:rPr>
          <w:b/>
          <w:i/>
          <w:lang w:val="en-US"/>
        </w:rPr>
        <w:t>f</w:t>
      </w:r>
      <w:r w:rsidRPr="00EB6D99">
        <w:rPr>
          <w:b/>
          <w:i/>
          <w:lang w:val="en-US"/>
        </w:rPr>
        <w:t>ormat 0 or 2), the short PUCCH transmission punctures the long PUCCH transmission.</w:t>
      </w:r>
    </w:p>
    <w:p w14:paraId="6F961C0D" w14:textId="154242D8" w:rsidR="003362C1" w:rsidRDefault="003362C1" w:rsidP="00A1469E">
      <w:pPr>
        <w:jc w:val="both"/>
        <w:rPr>
          <w:b/>
          <w:i/>
          <w:lang w:val="en-US"/>
        </w:rPr>
      </w:pPr>
      <w:r>
        <w:rPr>
          <w:b/>
          <w:i/>
          <w:lang w:val="en-US"/>
        </w:rPr>
        <w:t>Proposal 2: In case a long PUCCH transmission carrying CSI (part 1 + part 2) on PUCCH format 3 or format 4 overlaps a short PUCCH transmission carrying HARQ-ACK on PUCCH format 2. The short PUCCH transmission punctures the long PUCCH transmission. Furthermore, CSI part 1 is multiplexed on the short PUCCH with HARQ-ACK.</w:t>
      </w:r>
    </w:p>
    <w:p w14:paraId="25B24744" w14:textId="6D515652" w:rsidR="00A1469E" w:rsidRDefault="00A1469E" w:rsidP="00A1469E">
      <w:pPr>
        <w:jc w:val="both"/>
        <w:rPr>
          <w:b/>
          <w:i/>
          <w:lang w:val="en-US"/>
        </w:rPr>
      </w:pPr>
      <w:r w:rsidRPr="00EB6D99">
        <w:rPr>
          <w:b/>
          <w:i/>
          <w:lang w:val="en-US"/>
        </w:rPr>
        <w:t xml:space="preserve">Proposal </w:t>
      </w:r>
      <w:r w:rsidR="003362C1">
        <w:rPr>
          <w:b/>
          <w:i/>
          <w:lang w:val="en-US"/>
        </w:rPr>
        <w:t>3</w:t>
      </w:r>
      <w:r w:rsidRPr="00EB6D99">
        <w:rPr>
          <w:b/>
          <w:i/>
          <w:lang w:val="en-US"/>
        </w:rPr>
        <w:t xml:space="preserve">: In case of long PUCCH transmission for </w:t>
      </w:r>
      <w:r w:rsidR="00AC2DE5" w:rsidRPr="00AC2DE5">
        <w:rPr>
          <w:b/>
          <w:i/>
          <w:lang w:val="en-US"/>
        </w:rPr>
        <w:t>two UCI transmissions</w:t>
      </w:r>
      <w:r w:rsidRPr="00EB6D99">
        <w:rPr>
          <w:b/>
          <w:i/>
          <w:lang w:val="en-US"/>
        </w:rPr>
        <w:t xml:space="preserve"> that partially overlap in time</w:t>
      </w:r>
      <w:r w:rsidR="00AC2DE5">
        <w:rPr>
          <w:b/>
          <w:i/>
          <w:lang w:val="en-US"/>
        </w:rPr>
        <w:t>, follow the multiplexing rules defined for the case of two fully overlapping long PUCCH transmissions except for the following case</w:t>
      </w:r>
      <w:r w:rsidRPr="00EB6D99">
        <w:rPr>
          <w:b/>
          <w:i/>
          <w:lang w:val="en-US"/>
        </w:rPr>
        <w:t>:</w:t>
      </w:r>
      <w:r w:rsidR="00AC2DE5">
        <w:rPr>
          <w:b/>
          <w:i/>
          <w:lang w:val="en-US"/>
        </w:rPr>
        <w:t xml:space="preserve"> If the SR </w:t>
      </w:r>
      <w:r w:rsidR="00AC2DE5" w:rsidRPr="00EB6D99">
        <w:rPr>
          <w:b/>
          <w:i/>
          <w:lang w:val="en-US"/>
        </w:rPr>
        <w:t>PUCCH</w:t>
      </w:r>
      <w:r w:rsidR="00AC2DE5">
        <w:rPr>
          <w:b/>
          <w:i/>
          <w:lang w:val="en-US"/>
        </w:rPr>
        <w:t xml:space="preserve"> format 1</w:t>
      </w:r>
      <w:r w:rsidR="00AC2DE5" w:rsidRPr="00EB6D99">
        <w:rPr>
          <w:b/>
          <w:i/>
          <w:lang w:val="en-US"/>
        </w:rPr>
        <w:t xml:space="preserve"> transmission starts </w:t>
      </w:r>
      <w:r w:rsidR="00AC2DE5">
        <w:rPr>
          <w:b/>
          <w:i/>
          <w:lang w:val="en-US"/>
        </w:rPr>
        <w:t xml:space="preserve">before the HARQ-ACK </w:t>
      </w:r>
      <w:r w:rsidR="00AC2DE5" w:rsidRPr="00EB6D99">
        <w:rPr>
          <w:b/>
          <w:i/>
          <w:lang w:val="en-US"/>
        </w:rPr>
        <w:t>PUCCH</w:t>
      </w:r>
      <w:r w:rsidR="00AC2DE5">
        <w:rPr>
          <w:b/>
          <w:i/>
          <w:lang w:val="en-US"/>
        </w:rPr>
        <w:t xml:space="preserve"> format 1</w:t>
      </w:r>
      <w:r w:rsidR="00AC2DE5" w:rsidRPr="00EB6D99">
        <w:rPr>
          <w:b/>
          <w:i/>
          <w:lang w:val="en-US"/>
        </w:rPr>
        <w:t xml:space="preserve"> transmission</w:t>
      </w:r>
      <w:r w:rsidR="00AC2DE5">
        <w:rPr>
          <w:b/>
          <w:i/>
          <w:lang w:val="en-US"/>
        </w:rPr>
        <w:t>, in this case the SR is dropped.</w:t>
      </w:r>
    </w:p>
    <w:p w14:paraId="4364C249" w14:textId="49570C31" w:rsidR="00912E81" w:rsidRPr="00E730EB" w:rsidRDefault="003362C1" w:rsidP="00912E81">
      <w:pPr>
        <w:rPr>
          <w:rFonts w:eastAsia="Times New Roman"/>
          <w:b/>
          <w:i/>
          <w:szCs w:val="24"/>
          <w:lang w:val="en-US" w:eastAsia="fi-FI"/>
        </w:rPr>
      </w:pPr>
      <w:r>
        <w:rPr>
          <w:b/>
          <w:i/>
          <w:lang w:val="en-US"/>
        </w:rPr>
        <w:t>Proposal 4</w:t>
      </w:r>
      <w:r w:rsidR="00912E81" w:rsidRPr="00E730EB">
        <w:rPr>
          <w:b/>
          <w:i/>
          <w:lang w:val="en-US"/>
        </w:rPr>
        <w:t xml:space="preserve">: </w:t>
      </w:r>
      <w:r w:rsidR="00912E81" w:rsidRPr="00E730EB">
        <w:rPr>
          <w:rFonts w:eastAsia="Times New Roman"/>
          <w:b/>
          <w:i/>
          <w:szCs w:val="24"/>
          <w:lang w:val="en-US" w:eastAsia="fi-FI"/>
        </w:rPr>
        <w:t xml:space="preserve">If a UCI transmission from a UE using PUCCH format 3 or format 4 overlaps with K </w:t>
      </w:r>
      <w:r w:rsidR="008E7B95">
        <w:rPr>
          <w:rFonts w:eastAsia="Times New Roman"/>
          <w:b/>
          <w:i/>
          <w:szCs w:val="24"/>
          <w:lang w:val="en-US" w:eastAsia="fi-FI"/>
        </w:rPr>
        <w:t>SR</w:t>
      </w:r>
      <w:r w:rsidR="00912E81" w:rsidRPr="00E730EB">
        <w:rPr>
          <w:rFonts w:eastAsia="Times New Roman"/>
          <w:b/>
          <w:i/>
          <w:szCs w:val="24"/>
          <w:lang w:val="en-US" w:eastAsia="fi-FI"/>
        </w:rPr>
        <w:t xml:space="preserve"> occasions </w:t>
      </w:r>
      <w:r w:rsidR="008E7B95">
        <w:rPr>
          <w:rFonts w:eastAsia="Times New Roman"/>
          <w:b/>
          <w:i/>
          <w:szCs w:val="24"/>
          <w:lang w:val="en-US" w:eastAsia="fi-FI"/>
        </w:rPr>
        <w:t xml:space="preserve">each </w:t>
      </w:r>
      <w:r w:rsidR="00912E81" w:rsidRPr="00E730EB">
        <w:rPr>
          <w:rFonts w:eastAsia="Times New Roman"/>
          <w:b/>
          <w:i/>
          <w:szCs w:val="24"/>
          <w:lang w:val="en-US" w:eastAsia="fi-FI"/>
        </w:rPr>
        <w:t xml:space="preserve">using PUCCH format 1, X bits are appended to the UCI payload, where X = </w:t>
      </w:r>
      <m:oMath>
        <m:d>
          <m:dPr>
            <m:begChr m:val="⌈"/>
            <m:endChr m:val="⌉"/>
            <m:ctrlPr>
              <w:rPr>
                <w:rFonts w:ascii="Cambria Math" w:eastAsia="Times New Roman" w:hAnsi="Cambria Math"/>
                <w:b/>
                <w:i/>
                <w:szCs w:val="24"/>
                <w:lang w:val="en-US" w:eastAsia="fi-FI"/>
              </w:rPr>
            </m:ctrlPr>
          </m:dPr>
          <m:e>
            <m:sSub>
              <m:sSubPr>
                <m:ctrlPr>
                  <w:rPr>
                    <w:rFonts w:ascii="Cambria Math" w:eastAsia="Times New Roman" w:hAnsi="Cambria Math"/>
                    <w:b/>
                    <w:i/>
                    <w:szCs w:val="24"/>
                    <w:lang w:val="en-US" w:eastAsia="fi-FI"/>
                  </w:rPr>
                </m:ctrlPr>
              </m:sSubPr>
              <m:e>
                <m:r>
                  <m:rPr>
                    <m:sty m:val="bi"/>
                  </m:rPr>
                  <w:rPr>
                    <w:rFonts w:ascii="Cambria Math" w:eastAsia="Times New Roman" w:hAnsi="Cambria Math"/>
                    <w:szCs w:val="24"/>
                    <w:lang w:val="en-US" w:eastAsia="fi-FI"/>
                  </w:rPr>
                  <m:t>log</m:t>
                </m:r>
              </m:e>
              <m:sub>
                <m:r>
                  <m:rPr>
                    <m:sty m:val="bi"/>
                  </m:rPr>
                  <w:rPr>
                    <w:rFonts w:ascii="Cambria Math" w:eastAsia="Times New Roman" w:hAnsi="Cambria Math"/>
                    <w:szCs w:val="24"/>
                    <w:lang w:val="en-US" w:eastAsia="fi-FI"/>
                  </w:rPr>
                  <m:t>2</m:t>
                </m:r>
              </m:sub>
            </m:sSub>
            <m:d>
              <m:dPr>
                <m:ctrlPr>
                  <w:rPr>
                    <w:rFonts w:ascii="Cambria Math" w:eastAsia="Times New Roman" w:hAnsi="Cambria Math"/>
                    <w:b/>
                    <w:i/>
                    <w:szCs w:val="24"/>
                    <w:lang w:val="en-US" w:eastAsia="fi-FI"/>
                  </w:rPr>
                </m:ctrlPr>
              </m:dPr>
              <m:e>
                <m:r>
                  <m:rPr>
                    <m:sty m:val="bi"/>
                  </m:rPr>
                  <w:rPr>
                    <w:rFonts w:ascii="Cambria Math" w:eastAsia="Times New Roman" w:hAnsi="Cambria Math"/>
                    <w:szCs w:val="24"/>
                    <w:lang w:val="en-US" w:eastAsia="fi-FI"/>
                  </w:rPr>
                  <m:t>K+1</m:t>
                </m:r>
              </m:e>
            </m:d>
          </m:e>
        </m:d>
      </m:oMath>
      <w:r w:rsidR="00912E81" w:rsidRPr="00E730EB">
        <w:rPr>
          <w:rFonts w:eastAsia="Times New Roman"/>
          <w:b/>
          <w:i/>
          <w:szCs w:val="24"/>
          <w:lang w:val="en-US" w:eastAsia="fi-FI"/>
        </w:rPr>
        <w:t>.</w:t>
      </w:r>
    </w:p>
    <w:p w14:paraId="0DC585E9" w14:textId="5C259D95" w:rsidR="008E7B95" w:rsidRDefault="003362C1" w:rsidP="008E7B95">
      <w:pPr>
        <w:jc w:val="both"/>
        <w:rPr>
          <w:rFonts w:eastAsia="Times New Roman"/>
          <w:b/>
          <w:i/>
          <w:szCs w:val="24"/>
          <w:lang w:val="en-US" w:eastAsia="fi-FI"/>
        </w:rPr>
      </w:pPr>
      <w:r>
        <w:rPr>
          <w:b/>
          <w:i/>
          <w:lang w:val="en-US"/>
        </w:rPr>
        <w:lastRenderedPageBreak/>
        <w:t>Proposal 5</w:t>
      </w:r>
      <w:r w:rsidR="008E7B95" w:rsidRPr="00E730EB">
        <w:rPr>
          <w:b/>
          <w:i/>
          <w:lang w:val="en-US"/>
        </w:rPr>
        <w:t xml:space="preserve">: </w:t>
      </w:r>
      <w:r w:rsidR="008E7B95" w:rsidRPr="00E730EB">
        <w:rPr>
          <w:rFonts w:eastAsia="Times New Roman"/>
          <w:b/>
          <w:i/>
          <w:szCs w:val="24"/>
          <w:lang w:val="en-US" w:eastAsia="fi-FI"/>
        </w:rPr>
        <w:t xml:space="preserve">If a UCI transmission from a UE using PUCCH format </w:t>
      </w:r>
      <w:r w:rsidR="008E7B95">
        <w:rPr>
          <w:rFonts w:eastAsia="Times New Roman"/>
          <w:b/>
          <w:i/>
          <w:szCs w:val="24"/>
          <w:lang w:val="en-US" w:eastAsia="fi-FI"/>
        </w:rPr>
        <w:t xml:space="preserve">1, 3 or </w:t>
      </w:r>
      <w:r w:rsidR="008E7B95" w:rsidRPr="00E730EB">
        <w:rPr>
          <w:rFonts w:eastAsia="Times New Roman"/>
          <w:b/>
          <w:i/>
          <w:szCs w:val="24"/>
          <w:lang w:val="en-US" w:eastAsia="fi-FI"/>
        </w:rPr>
        <w:t xml:space="preserve">4 overlaps with K </w:t>
      </w:r>
      <w:r w:rsidR="008E7B95">
        <w:rPr>
          <w:rFonts w:eastAsia="Times New Roman"/>
          <w:b/>
          <w:i/>
          <w:szCs w:val="24"/>
          <w:lang w:val="en-US" w:eastAsia="fi-FI"/>
        </w:rPr>
        <w:t>SR</w:t>
      </w:r>
      <w:r w:rsidR="008E7B95" w:rsidRPr="00E730EB">
        <w:rPr>
          <w:rFonts w:eastAsia="Times New Roman"/>
          <w:b/>
          <w:i/>
          <w:szCs w:val="24"/>
          <w:lang w:val="en-US" w:eastAsia="fi-FI"/>
        </w:rPr>
        <w:t xml:space="preserve"> occasions </w:t>
      </w:r>
      <w:r w:rsidR="008E7B95">
        <w:rPr>
          <w:rFonts w:eastAsia="Times New Roman"/>
          <w:b/>
          <w:i/>
          <w:szCs w:val="24"/>
          <w:lang w:val="en-US" w:eastAsia="fi-FI"/>
        </w:rPr>
        <w:t xml:space="preserve">each </w:t>
      </w:r>
      <w:r w:rsidR="008E7B95" w:rsidRPr="00E730EB">
        <w:rPr>
          <w:rFonts w:eastAsia="Times New Roman"/>
          <w:b/>
          <w:i/>
          <w:szCs w:val="24"/>
          <w:lang w:val="en-US" w:eastAsia="fi-FI"/>
        </w:rPr>
        <w:t>using P</w:t>
      </w:r>
      <w:r w:rsidR="008E7B95">
        <w:rPr>
          <w:rFonts w:eastAsia="Times New Roman"/>
          <w:b/>
          <w:i/>
          <w:szCs w:val="24"/>
          <w:lang w:val="en-US" w:eastAsia="fi-FI"/>
        </w:rPr>
        <w:t>UCCH format 0 that are transmitted at different times</w:t>
      </w:r>
      <w:r w:rsidR="008E7B95" w:rsidRPr="00E730EB">
        <w:rPr>
          <w:rFonts w:eastAsia="Times New Roman"/>
          <w:b/>
          <w:i/>
          <w:szCs w:val="24"/>
          <w:lang w:val="en-US" w:eastAsia="fi-FI"/>
        </w:rPr>
        <w:t>,</w:t>
      </w:r>
      <w:r w:rsidR="008E7B95">
        <w:rPr>
          <w:rFonts w:eastAsia="Times New Roman"/>
          <w:b/>
          <w:i/>
          <w:szCs w:val="24"/>
          <w:lang w:val="en-US" w:eastAsia="fi-FI"/>
        </w:rPr>
        <w:t xml:space="preserve"> </w:t>
      </w:r>
      <w:r w:rsidR="008E7B95" w:rsidRPr="008E7B95">
        <w:rPr>
          <w:rFonts w:eastAsia="Times New Roman"/>
          <w:b/>
          <w:i/>
          <w:szCs w:val="24"/>
          <w:lang w:val="en-US" w:eastAsia="fi-FI"/>
        </w:rPr>
        <w:t>the SR on PUCCH format 0 punctures the long PUCCH transmission in case of positive SR.</w:t>
      </w:r>
    </w:p>
    <w:p w14:paraId="2A1B4BF3" w14:textId="7586C74A" w:rsidR="00B36FAA" w:rsidRPr="00B463A6" w:rsidRDefault="00B36FAA" w:rsidP="00B463A6">
      <w:pPr>
        <w:overflowPunct/>
        <w:autoSpaceDE/>
        <w:autoSpaceDN/>
        <w:adjustRightInd/>
        <w:spacing w:before="100" w:beforeAutospacing="1" w:after="120"/>
        <w:jc w:val="both"/>
        <w:textAlignment w:val="auto"/>
        <w:rPr>
          <w:rFonts w:eastAsia="Times New Roman"/>
          <w:b/>
          <w:i/>
          <w:szCs w:val="24"/>
          <w:lang w:val="en-US" w:eastAsia="fi-FI"/>
        </w:rPr>
      </w:pPr>
      <w:r w:rsidRPr="001E6CCA">
        <w:rPr>
          <w:rFonts w:eastAsia="Times New Roman"/>
          <w:b/>
          <w:i/>
          <w:szCs w:val="24"/>
          <w:lang w:val="en-US" w:eastAsia="fi-FI"/>
        </w:rPr>
        <w:t>Proposal 6: If K SR occasions, each using PUCCH format 1, overlap with a short PUCCH transmission using PUCCH format 0 or PUCCH format 2, and in case of a positive SR on one of the K SR occasions, the SR resource associated with the positive SR is selected. The PUCCH format 0 or format 2 transmission punctures the SR transmission when it occurs.</w:t>
      </w:r>
    </w:p>
    <w:p w14:paraId="6DAEE813" w14:textId="2444ABAE" w:rsidR="00912E81" w:rsidRPr="00EB6D99" w:rsidRDefault="00B36FAA" w:rsidP="00A1469E">
      <w:pPr>
        <w:jc w:val="both"/>
        <w:rPr>
          <w:b/>
          <w:i/>
          <w:lang w:val="en-US"/>
        </w:rPr>
      </w:pPr>
      <w:r>
        <w:rPr>
          <w:b/>
          <w:i/>
          <w:lang w:val="en-US"/>
        </w:rPr>
        <w:t>Proposal 7</w:t>
      </w:r>
      <w:r w:rsidR="008E7B95" w:rsidRPr="00E730EB">
        <w:rPr>
          <w:b/>
          <w:i/>
          <w:lang w:val="en-US"/>
        </w:rPr>
        <w:t xml:space="preserve">: </w:t>
      </w:r>
      <w:r w:rsidR="008E7B95" w:rsidRPr="00E730EB">
        <w:rPr>
          <w:rFonts w:eastAsia="Times New Roman"/>
          <w:b/>
          <w:i/>
          <w:szCs w:val="24"/>
          <w:lang w:val="en-US" w:eastAsia="fi-FI"/>
        </w:rPr>
        <w:t>If a HARQ-ACK transmission from a UE using PUCCH format 1 overlaps with K SR occasions each using PUCCH format 1, in case of negative SR, the HARQ-ACK is transmitted on the HARQ-ACK resource. In case of positive SR, the HARQ-Ack is transmitted on the SR resource corresponding to the positive SR.</w:t>
      </w:r>
    </w:p>
    <w:p w14:paraId="306F8793" w14:textId="77777777" w:rsidR="00A1469E" w:rsidRPr="00EB6D99" w:rsidRDefault="00A1469E" w:rsidP="00A1469E">
      <w:pPr>
        <w:jc w:val="both"/>
        <w:rPr>
          <w:b/>
          <w:i/>
          <w:lang w:val="en-US"/>
        </w:rPr>
      </w:pPr>
    </w:p>
    <w:p w14:paraId="30B8CA6A" w14:textId="77777777" w:rsidR="00A1469E" w:rsidRPr="00420ACD" w:rsidRDefault="00A1469E" w:rsidP="00A1469E">
      <w:pPr>
        <w:pStyle w:val="Heading1"/>
        <w:rPr>
          <w:lang w:val="en-US"/>
        </w:rPr>
      </w:pPr>
      <w:r w:rsidRPr="7EA655E9">
        <w:rPr>
          <w:lang w:val="en-US"/>
        </w:rPr>
        <w:t xml:space="preserve">References </w:t>
      </w:r>
    </w:p>
    <w:p w14:paraId="3C39FEE1" w14:textId="77777777" w:rsidR="00A1469E" w:rsidRDefault="00A1469E" w:rsidP="00A1469E">
      <w:pPr>
        <w:numPr>
          <w:ilvl w:val="0"/>
          <w:numId w:val="1"/>
        </w:numPr>
        <w:rPr>
          <w:rFonts w:cstheme="minorBidi"/>
          <w:lang w:val="en-US"/>
        </w:rPr>
      </w:pPr>
      <w:bookmarkStart w:id="16" w:name="_Ref503353575"/>
      <w:r>
        <w:rPr>
          <w:rFonts w:cstheme="minorBidi"/>
          <w:lang w:val="en-US"/>
        </w:rPr>
        <w:t>Chairman’s Notes, RAN1#91, Reno, Nevada, USA, November 2017.</w:t>
      </w:r>
      <w:bookmarkEnd w:id="16"/>
    </w:p>
    <w:p w14:paraId="17F3C453" w14:textId="77777777" w:rsidR="00522B91" w:rsidRDefault="00522B91" w:rsidP="00A1469E">
      <w:pPr>
        <w:numPr>
          <w:ilvl w:val="0"/>
          <w:numId w:val="1"/>
        </w:numPr>
        <w:rPr>
          <w:rFonts w:cstheme="minorBidi"/>
          <w:lang w:val="en-US"/>
        </w:rPr>
      </w:pPr>
      <w:bookmarkStart w:id="17" w:name="_Ref506306436"/>
      <w:r>
        <w:rPr>
          <w:rFonts w:cstheme="minorBidi"/>
          <w:lang w:val="en-US"/>
        </w:rPr>
        <w:t>Chairman’s Notes, RAN1#AH1801, Vancouver, BC, Canada, January 2018.</w:t>
      </w:r>
      <w:bookmarkEnd w:id="17"/>
    </w:p>
    <w:p w14:paraId="6C079EE8" w14:textId="3974CFFF" w:rsidR="00125061" w:rsidRPr="00A46B1A" w:rsidRDefault="00125061" w:rsidP="00A1469E">
      <w:pPr>
        <w:numPr>
          <w:ilvl w:val="0"/>
          <w:numId w:val="1"/>
        </w:numPr>
        <w:rPr>
          <w:szCs w:val="18"/>
          <w:lang w:val="en-US"/>
        </w:rPr>
      </w:pPr>
      <w:bookmarkStart w:id="18" w:name="_Ref506465864"/>
      <w:r>
        <w:rPr>
          <w:szCs w:val="18"/>
          <w:lang w:val="en-US"/>
        </w:rPr>
        <w:t>R1-1802023, “Remaining open items on short PUCCH:”, RAN1#92, Athens, Greece, Nokia, Nokia Shanghai Bell.</w:t>
      </w:r>
      <w:bookmarkEnd w:id="18"/>
    </w:p>
    <w:p w14:paraId="1DBB8D62" w14:textId="77777777" w:rsidR="00A1469E" w:rsidRDefault="00A1469E" w:rsidP="00A1469E">
      <w:pPr>
        <w:rPr>
          <w:lang w:val="en-US"/>
        </w:rPr>
      </w:pPr>
    </w:p>
    <w:p w14:paraId="3F2BA4B2" w14:textId="77777777" w:rsidR="00A1469E" w:rsidRPr="000452C6" w:rsidRDefault="00A1469E" w:rsidP="00A1469E">
      <w:pPr>
        <w:rPr>
          <w:lang w:val="en-US"/>
        </w:rPr>
      </w:pPr>
    </w:p>
    <w:p w14:paraId="085A0E12" w14:textId="77777777" w:rsidR="00A16DF9" w:rsidRDefault="00A16DF9"/>
    <w:sectPr w:rsidR="00A16DF9" w:rsidSect="00A16DF9">
      <w:footnotePr>
        <w:numRestart w:val="eachSect"/>
      </w:footnotePr>
      <w:pgSz w:w="11907" w:h="16840" w:code="9"/>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C35654"/>
    <w:multiLevelType w:val="hybridMultilevel"/>
    <w:tmpl w:val="3CD41268"/>
    <w:lvl w:ilvl="0" w:tplc="61DE0BA0">
      <w:start w:val="2"/>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345622"/>
    <w:multiLevelType w:val="hybridMultilevel"/>
    <w:tmpl w:val="60563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5D7B99"/>
    <w:multiLevelType w:val="hybridMultilevel"/>
    <w:tmpl w:val="F1D2CF88"/>
    <w:lvl w:ilvl="0" w:tplc="547450EE">
      <w:start w:val="1"/>
      <w:numFmt w:val="bullet"/>
      <w:lvlText w:val="•"/>
      <w:lvlJc w:val="left"/>
      <w:pPr>
        <w:tabs>
          <w:tab w:val="num" w:pos="720"/>
        </w:tabs>
        <w:ind w:left="720" w:hanging="360"/>
      </w:pPr>
      <w:rPr>
        <w:rFonts w:ascii="Arial" w:hAnsi="Arial" w:hint="default"/>
      </w:rPr>
    </w:lvl>
    <w:lvl w:ilvl="1" w:tplc="1918F434">
      <w:numFmt w:val="bullet"/>
      <w:lvlText w:val="•"/>
      <w:lvlJc w:val="left"/>
      <w:pPr>
        <w:tabs>
          <w:tab w:val="num" w:pos="1440"/>
        </w:tabs>
        <w:ind w:left="1440" w:hanging="360"/>
      </w:pPr>
      <w:rPr>
        <w:rFonts w:ascii="Arial" w:hAnsi="Arial" w:hint="default"/>
      </w:rPr>
    </w:lvl>
    <w:lvl w:ilvl="2" w:tplc="1A68858E">
      <w:numFmt w:val="bullet"/>
      <w:lvlText w:val="•"/>
      <w:lvlJc w:val="left"/>
      <w:pPr>
        <w:tabs>
          <w:tab w:val="num" w:pos="2160"/>
        </w:tabs>
        <w:ind w:left="2160" w:hanging="360"/>
      </w:pPr>
      <w:rPr>
        <w:rFonts w:ascii="Arial" w:hAnsi="Arial" w:hint="default"/>
      </w:rPr>
    </w:lvl>
    <w:lvl w:ilvl="3" w:tplc="4314C31A" w:tentative="1">
      <w:start w:val="1"/>
      <w:numFmt w:val="bullet"/>
      <w:lvlText w:val="•"/>
      <w:lvlJc w:val="left"/>
      <w:pPr>
        <w:tabs>
          <w:tab w:val="num" w:pos="2880"/>
        </w:tabs>
        <w:ind w:left="2880" w:hanging="360"/>
      </w:pPr>
      <w:rPr>
        <w:rFonts w:ascii="Arial" w:hAnsi="Arial" w:hint="default"/>
      </w:rPr>
    </w:lvl>
    <w:lvl w:ilvl="4" w:tplc="491AF45A" w:tentative="1">
      <w:start w:val="1"/>
      <w:numFmt w:val="bullet"/>
      <w:lvlText w:val="•"/>
      <w:lvlJc w:val="left"/>
      <w:pPr>
        <w:tabs>
          <w:tab w:val="num" w:pos="3600"/>
        </w:tabs>
        <w:ind w:left="3600" w:hanging="360"/>
      </w:pPr>
      <w:rPr>
        <w:rFonts w:ascii="Arial" w:hAnsi="Arial" w:hint="default"/>
      </w:rPr>
    </w:lvl>
    <w:lvl w:ilvl="5" w:tplc="E0EA0750" w:tentative="1">
      <w:start w:val="1"/>
      <w:numFmt w:val="bullet"/>
      <w:lvlText w:val="•"/>
      <w:lvlJc w:val="left"/>
      <w:pPr>
        <w:tabs>
          <w:tab w:val="num" w:pos="4320"/>
        </w:tabs>
        <w:ind w:left="4320" w:hanging="360"/>
      </w:pPr>
      <w:rPr>
        <w:rFonts w:ascii="Arial" w:hAnsi="Arial" w:hint="default"/>
      </w:rPr>
    </w:lvl>
    <w:lvl w:ilvl="6" w:tplc="F418E566" w:tentative="1">
      <w:start w:val="1"/>
      <w:numFmt w:val="bullet"/>
      <w:lvlText w:val="•"/>
      <w:lvlJc w:val="left"/>
      <w:pPr>
        <w:tabs>
          <w:tab w:val="num" w:pos="5040"/>
        </w:tabs>
        <w:ind w:left="5040" w:hanging="360"/>
      </w:pPr>
      <w:rPr>
        <w:rFonts w:ascii="Arial" w:hAnsi="Arial" w:hint="default"/>
      </w:rPr>
    </w:lvl>
    <w:lvl w:ilvl="7" w:tplc="FC12EE1A" w:tentative="1">
      <w:start w:val="1"/>
      <w:numFmt w:val="bullet"/>
      <w:lvlText w:val="•"/>
      <w:lvlJc w:val="left"/>
      <w:pPr>
        <w:tabs>
          <w:tab w:val="num" w:pos="5760"/>
        </w:tabs>
        <w:ind w:left="5760" w:hanging="360"/>
      </w:pPr>
      <w:rPr>
        <w:rFonts w:ascii="Arial" w:hAnsi="Arial" w:hint="default"/>
      </w:rPr>
    </w:lvl>
    <w:lvl w:ilvl="8" w:tplc="FBBC11E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32D5BD4"/>
    <w:multiLevelType w:val="hybridMultilevel"/>
    <w:tmpl w:val="61AEC2BC"/>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F3203B"/>
    <w:multiLevelType w:val="hybridMultilevel"/>
    <w:tmpl w:val="74A2FA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1"/>
  </w:num>
  <w:num w:numId="4">
    <w:abstractNumId w:val="6"/>
  </w:num>
  <w:num w:numId="5">
    <w:abstractNumId w:val="5"/>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2"/>
  <w:activeWritingStyle w:appName="MSWord" w:lang="fi-FI" w:vendorID="64" w:dllVersion="0" w:nlCheck="1" w:checkStyle="0"/>
  <w:activeWritingStyle w:appName="MSWord" w:lang="en-US" w:vendorID="64" w:dllVersion="0" w:nlCheck="1" w:checkStyle="0"/>
  <w:activeWritingStyle w:appName="MSWord" w:lang="en-GB" w:vendorID="64" w:dllVersion="0" w:nlCheck="1" w:checkStyle="0"/>
  <w:proofState w:spelling="clean" w:grammar="clean"/>
  <w:defaultTabStop w:val="720"/>
  <w:hyphenationZone w:val="425"/>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2FA4"/>
    <w:rsid w:val="000C508C"/>
    <w:rsid w:val="000E37C3"/>
    <w:rsid w:val="000F2AB3"/>
    <w:rsid w:val="00117CDF"/>
    <w:rsid w:val="00125061"/>
    <w:rsid w:val="00172305"/>
    <w:rsid w:val="00192FA4"/>
    <w:rsid w:val="001D1D9D"/>
    <w:rsid w:val="0022326B"/>
    <w:rsid w:val="00267B9D"/>
    <w:rsid w:val="00296AD2"/>
    <w:rsid w:val="002D3115"/>
    <w:rsid w:val="00302FC1"/>
    <w:rsid w:val="003362C1"/>
    <w:rsid w:val="003E6501"/>
    <w:rsid w:val="003F2250"/>
    <w:rsid w:val="00522B91"/>
    <w:rsid w:val="005408EC"/>
    <w:rsid w:val="005E0B70"/>
    <w:rsid w:val="00600241"/>
    <w:rsid w:val="0065438B"/>
    <w:rsid w:val="006B5FD8"/>
    <w:rsid w:val="0076722D"/>
    <w:rsid w:val="007A0655"/>
    <w:rsid w:val="007C624E"/>
    <w:rsid w:val="007E2750"/>
    <w:rsid w:val="00804FF3"/>
    <w:rsid w:val="00847909"/>
    <w:rsid w:val="008E7B95"/>
    <w:rsid w:val="00912E81"/>
    <w:rsid w:val="009740B3"/>
    <w:rsid w:val="00974A8A"/>
    <w:rsid w:val="009A1D90"/>
    <w:rsid w:val="009D3E51"/>
    <w:rsid w:val="009D6E94"/>
    <w:rsid w:val="009E7EBE"/>
    <w:rsid w:val="00A1469E"/>
    <w:rsid w:val="00A16DF9"/>
    <w:rsid w:val="00A27FFE"/>
    <w:rsid w:val="00AB67B2"/>
    <w:rsid w:val="00AC2DE5"/>
    <w:rsid w:val="00AE0877"/>
    <w:rsid w:val="00B2308D"/>
    <w:rsid w:val="00B36FAA"/>
    <w:rsid w:val="00B463A6"/>
    <w:rsid w:val="00B92E2B"/>
    <w:rsid w:val="00BD7B98"/>
    <w:rsid w:val="00D025CA"/>
    <w:rsid w:val="00D22B91"/>
    <w:rsid w:val="00D52BF4"/>
    <w:rsid w:val="00D77F11"/>
    <w:rsid w:val="00D875F9"/>
    <w:rsid w:val="00D9325D"/>
    <w:rsid w:val="00DA33BA"/>
    <w:rsid w:val="00DE397E"/>
    <w:rsid w:val="00EB7698"/>
    <w:rsid w:val="00FA6C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CC6960"/>
  <w15:chartTrackingRefBased/>
  <w15:docId w15:val="{C756927E-AD0A-4658-B058-423D37BE9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1469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Heading1">
    <w:name w:val="heading 1"/>
    <w:aliases w:val="H1,h1,Heading 1 3GPP"/>
    <w:next w:val="Normal"/>
    <w:link w:val="Heading1Char"/>
    <w:qFormat/>
    <w:rsid w:val="00A1469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aliases w:val="H2,h2,DO NOT USE_h2,h21,Heading 2 3GPP"/>
    <w:basedOn w:val="Heading1"/>
    <w:next w:val="Normal"/>
    <w:link w:val="Heading2Char"/>
    <w:qFormat/>
    <w:rsid w:val="00A1469E"/>
    <w:pPr>
      <w:pBdr>
        <w:top w:val="none" w:sz="0" w:space="0" w:color="auto"/>
      </w:pBdr>
      <w:spacing w:before="180"/>
      <w:outlineLvl w:val="1"/>
    </w:pPr>
    <w:rPr>
      <w:sz w:val="32"/>
    </w:rPr>
  </w:style>
  <w:style w:type="paragraph" w:styleId="Heading4">
    <w:name w:val="heading 4"/>
    <w:basedOn w:val="Normal"/>
    <w:next w:val="Normal"/>
    <w:link w:val="Heading4Char"/>
    <w:uiPriority w:val="9"/>
    <w:semiHidden/>
    <w:unhideWhenUsed/>
    <w:qFormat/>
    <w:rsid w:val="00A1469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A1469E"/>
    <w:pPr>
      <w:spacing w:before="120" w:after="180"/>
      <w:ind w:left="1701" w:hanging="1701"/>
      <w:outlineLvl w:val="4"/>
    </w:pPr>
    <w:rPr>
      <w:rFonts w:ascii="Arial" w:eastAsia="SimSun" w:hAnsi="Arial" w:cs="Times New Roman"/>
      <w:i w:val="0"/>
      <w:iCs w:val="0"/>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1469E"/>
    <w:rPr>
      <w:rFonts w:ascii="Arial" w:eastAsia="SimSun" w:hAnsi="Arial" w:cs="Times New Roman"/>
      <w:sz w:val="36"/>
      <w:szCs w:val="20"/>
      <w:lang w:val="en-GB"/>
    </w:rPr>
  </w:style>
  <w:style w:type="character" w:customStyle="1" w:styleId="Heading2Char">
    <w:name w:val="Heading 2 Char"/>
    <w:aliases w:val="H2 Char,h2 Char,DO NOT USE_h2 Char,h21 Char,Heading 2 3GPP Char"/>
    <w:basedOn w:val="DefaultParagraphFont"/>
    <w:link w:val="Heading2"/>
    <w:rsid w:val="00A1469E"/>
    <w:rPr>
      <w:rFonts w:ascii="Arial" w:eastAsia="SimSun" w:hAnsi="Arial" w:cs="Times New Roman"/>
      <w:sz w:val="32"/>
      <w:szCs w:val="20"/>
      <w:lang w:val="en-GB"/>
    </w:rPr>
  </w:style>
  <w:style w:type="character" w:customStyle="1" w:styleId="Heading5Char">
    <w:name w:val="Heading 5 Char"/>
    <w:basedOn w:val="DefaultParagraphFont"/>
    <w:link w:val="Heading5"/>
    <w:rsid w:val="00A1469E"/>
    <w:rPr>
      <w:rFonts w:ascii="Arial" w:eastAsia="SimSun" w:hAnsi="Arial" w:cs="Times New Roman"/>
      <w:szCs w:val="20"/>
      <w:lang w:val="en-GB"/>
    </w:rPr>
  </w:style>
  <w:style w:type="paragraph" w:styleId="Header">
    <w:name w:val="header"/>
    <w:aliases w:val="header odd"/>
    <w:link w:val="HeaderChar"/>
    <w:rsid w:val="00A1469E"/>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
    <w:basedOn w:val="DefaultParagraphFont"/>
    <w:link w:val="Header"/>
    <w:rsid w:val="00A1469E"/>
    <w:rPr>
      <w:rFonts w:ascii="Arial" w:eastAsia="SimSun" w:hAnsi="Arial" w:cs="Times New Roman"/>
      <w:b/>
      <w:noProof/>
      <w:sz w:val="18"/>
      <w:szCs w:val="20"/>
    </w:rPr>
  </w:style>
  <w:style w:type="paragraph" w:customStyle="1" w:styleId="EQ">
    <w:name w:val="EQ"/>
    <w:basedOn w:val="Normal"/>
    <w:next w:val="Normal"/>
    <w:rsid w:val="00A1469E"/>
    <w:pPr>
      <w:keepLines/>
      <w:tabs>
        <w:tab w:val="center" w:pos="4536"/>
        <w:tab w:val="right" w:pos="9072"/>
      </w:tabs>
    </w:pPr>
    <w:rPr>
      <w:noProof/>
    </w:rPr>
  </w:style>
  <w:style w:type="paragraph" w:customStyle="1" w:styleId="B1">
    <w:name w:val="B1"/>
    <w:basedOn w:val="List"/>
    <w:link w:val="B1Char"/>
    <w:uiPriority w:val="99"/>
    <w:rsid w:val="00A1469E"/>
    <w:pPr>
      <w:ind w:left="568" w:hanging="284"/>
      <w:contextualSpacing w:val="0"/>
    </w:pPr>
  </w:style>
  <w:style w:type="paragraph" w:customStyle="1" w:styleId="CRCoverPage">
    <w:name w:val="CR Cover Page"/>
    <w:rsid w:val="00A1469E"/>
    <w:pPr>
      <w:spacing w:after="120" w:line="240" w:lineRule="auto"/>
    </w:pPr>
    <w:rPr>
      <w:rFonts w:ascii="Arial" w:eastAsia="MS Mincho" w:hAnsi="Arial" w:cs="Times New Roman"/>
      <w:sz w:val="20"/>
      <w:szCs w:val="20"/>
      <w:lang w:val="en-GB"/>
    </w:rPr>
  </w:style>
  <w:style w:type="paragraph" w:styleId="Caption">
    <w:name w:val="caption"/>
    <w:aliases w:val="cap,cap Char,Caption Char,Caption Char1 Char,cap Char Char1,Caption Char Char1 Char,cap Char2"/>
    <w:basedOn w:val="Normal"/>
    <w:next w:val="Normal"/>
    <w:link w:val="CaptionChar1"/>
    <w:qFormat/>
    <w:rsid w:val="00A1469E"/>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A1469E"/>
    <w:rPr>
      <w:rFonts w:ascii="Times New Roman" w:eastAsia="SimSun" w:hAnsi="Times New Roman" w:cs="Times New Roman"/>
      <w:b/>
      <w:sz w:val="20"/>
      <w:szCs w:val="20"/>
      <w:lang w:val="x-none" w:eastAsia="x-none"/>
    </w:rPr>
  </w:style>
  <w:style w:type="paragraph" w:styleId="ListParagraph">
    <w:name w:val="List Paragraph"/>
    <w:aliases w:val="- Bullets,목록 단락,リスト段落,列出段落"/>
    <w:basedOn w:val="Normal"/>
    <w:link w:val="ListParagraphChar"/>
    <w:uiPriority w:val="34"/>
    <w:qFormat/>
    <w:rsid w:val="00A1469E"/>
    <w:pPr>
      <w:overflowPunct/>
      <w:autoSpaceDE/>
      <w:autoSpaceDN/>
      <w:adjustRightInd/>
      <w:spacing w:after="0"/>
      <w:ind w:left="720"/>
      <w:contextualSpacing/>
      <w:textAlignment w:val="auto"/>
    </w:pPr>
    <w:rPr>
      <w:sz w:val="24"/>
      <w:szCs w:val="24"/>
      <w:lang w:val="fi-FI" w:eastAsia="zh-CN"/>
    </w:rPr>
  </w:style>
  <w:style w:type="character" w:customStyle="1" w:styleId="B1Char">
    <w:name w:val="B1 Char"/>
    <w:link w:val="B1"/>
    <w:uiPriority w:val="99"/>
    <w:locked/>
    <w:rsid w:val="00A1469E"/>
    <w:rPr>
      <w:rFonts w:ascii="Times New Roman" w:eastAsia="SimSun" w:hAnsi="Times New Roman" w:cs="Times New Roman"/>
      <w:sz w:val="20"/>
      <w:szCs w:val="20"/>
      <w:lang w:val="en-GB"/>
    </w:rPr>
  </w:style>
  <w:style w:type="character" w:customStyle="1" w:styleId="ListParagraphChar">
    <w:name w:val="List Paragraph Char"/>
    <w:aliases w:val="- Bullets Char,목록 단락 Char,リスト段落 Char,列出段落 Char"/>
    <w:link w:val="ListParagraph"/>
    <w:uiPriority w:val="34"/>
    <w:qFormat/>
    <w:locked/>
    <w:rsid w:val="00A1469E"/>
    <w:rPr>
      <w:rFonts w:ascii="Times New Roman" w:eastAsia="SimSun" w:hAnsi="Times New Roman" w:cs="Times New Roman"/>
      <w:sz w:val="24"/>
      <w:szCs w:val="24"/>
      <w:lang w:val="fi-FI" w:eastAsia="zh-CN"/>
    </w:rPr>
  </w:style>
  <w:style w:type="paragraph" w:customStyle="1" w:styleId="ydp76149c4fyiv9573453272msolistparagraph">
    <w:name w:val="ydp76149c4fyiv9573453272msolistparagraph"/>
    <w:basedOn w:val="Normal"/>
    <w:uiPriority w:val="99"/>
    <w:rsid w:val="00A1469E"/>
    <w:pPr>
      <w:overflowPunct/>
      <w:autoSpaceDE/>
      <w:autoSpaceDN/>
      <w:adjustRightInd/>
      <w:spacing w:before="100" w:beforeAutospacing="1" w:after="100" w:afterAutospacing="1"/>
      <w:textAlignment w:val="auto"/>
    </w:pPr>
    <w:rPr>
      <w:rFonts w:eastAsiaTheme="minorHAnsi"/>
      <w:sz w:val="24"/>
      <w:szCs w:val="24"/>
      <w:lang w:val="en-US"/>
    </w:rPr>
  </w:style>
  <w:style w:type="character" w:customStyle="1" w:styleId="Heading4Char">
    <w:name w:val="Heading 4 Char"/>
    <w:basedOn w:val="DefaultParagraphFont"/>
    <w:link w:val="Heading4"/>
    <w:uiPriority w:val="9"/>
    <w:semiHidden/>
    <w:rsid w:val="00A1469E"/>
    <w:rPr>
      <w:rFonts w:asciiTheme="majorHAnsi" w:eastAsiaTheme="majorEastAsia" w:hAnsiTheme="majorHAnsi" w:cstheme="majorBidi"/>
      <w:i/>
      <w:iCs/>
      <w:color w:val="2F5496" w:themeColor="accent1" w:themeShade="BF"/>
      <w:sz w:val="20"/>
      <w:szCs w:val="20"/>
      <w:lang w:val="en-GB"/>
    </w:rPr>
  </w:style>
  <w:style w:type="paragraph" w:styleId="List">
    <w:name w:val="List"/>
    <w:basedOn w:val="Normal"/>
    <w:uiPriority w:val="99"/>
    <w:semiHidden/>
    <w:unhideWhenUsed/>
    <w:rsid w:val="00A1469E"/>
    <w:pPr>
      <w:ind w:left="360" w:hanging="360"/>
      <w:contextualSpacing/>
    </w:pPr>
  </w:style>
  <w:style w:type="paragraph" w:styleId="BalloonText">
    <w:name w:val="Balloon Text"/>
    <w:basedOn w:val="Normal"/>
    <w:link w:val="BalloonTextChar"/>
    <w:uiPriority w:val="99"/>
    <w:semiHidden/>
    <w:unhideWhenUsed/>
    <w:rsid w:val="00B2308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308D"/>
    <w:rPr>
      <w:rFonts w:ascii="Segoe UI" w:eastAsia="SimSun" w:hAnsi="Segoe UI" w:cs="Segoe UI"/>
      <w:sz w:val="18"/>
      <w:szCs w:val="18"/>
      <w:lang w:val="en-GB"/>
    </w:rPr>
  </w:style>
  <w:style w:type="character" w:customStyle="1" w:styleId="B10">
    <w:name w:val="B1 (文字)"/>
    <w:uiPriority w:val="99"/>
    <w:locked/>
    <w:rsid w:val="007E2750"/>
    <w:rPr>
      <w:lang w:val="en-GB"/>
    </w:rPr>
  </w:style>
  <w:style w:type="character" w:styleId="PlaceholderText">
    <w:name w:val="Placeholder Text"/>
    <w:basedOn w:val="DefaultParagraphFont"/>
    <w:uiPriority w:val="99"/>
    <w:semiHidden/>
    <w:rsid w:val="00974A8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settings" Target="setting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5AIRPNAIUNRU-1830940522-2679</_dlc_DocId>
    <_dlc_DocIdUrl xmlns="71c5aaf6-e6ce-465b-b873-5148d2a4c105">
      <Url>https://nokia.sharepoint.com/sites/c5g/5gradio/_layouts/15/DocIdRedir.aspx?ID=5AIRPNAIUNRU-1830940522-2679</Url>
      <Description>5AIRPNAIUNRU-1830940522-2679</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CC98A8-C3CE-412A-B390-B2F493FD3F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196606-4C23-46A2-9B7D-C33FA7CDA57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8EEC3B57-DB2D-4232-83AE-C46662046F60}">
  <ds:schemaRefs>
    <ds:schemaRef ds:uri="http://schemas.microsoft.com/sharepoint/events"/>
  </ds:schemaRefs>
</ds:datastoreItem>
</file>

<file path=customXml/itemProps4.xml><?xml version="1.0" encoding="utf-8"?>
<ds:datastoreItem xmlns:ds="http://schemas.openxmlformats.org/officeDocument/2006/customXml" ds:itemID="{7099B1F4-1C4C-4CB1-AAB6-D3AD5696766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7</Pages>
  <Words>2348</Words>
  <Characters>13389</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Farag, Emad (Nokia - US/Murray Hill)</dc:creator>
  <cp:keywords/>
  <dc:description/>
  <cp:lastModifiedBy>Farag, Emad (Nokia - US/Murray Hill)</cp:lastModifiedBy>
  <cp:revision>7</cp:revision>
  <dcterms:created xsi:type="dcterms:W3CDTF">2018-02-15T18:32:00Z</dcterms:created>
  <dcterms:modified xsi:type="dcterms:W3CDTF">2018-02-15T21:58:00Z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c6aa0aad-a432-40ee-bae1-87b60508df6a</vt:lpwstr>
  </property>
</Properties>
</file>